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F513DD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3DD">
        <w:rPr>
          <w:rFonts w:ascii="Times New Roman" w:hAnsi="Times New Roman"/>
          <w:b/>
          <w:sz w:val="24"/>
          <w:szCs w:val="24"/>
        </w:rPr>
        <w:t>DISPENSA</w:t>
      </w:r>
      <w:r w:rsidR="00926EA2" w:rsidRPr="00F513DD">
        <w:rPr>
          <w:rFonts w:ascii="Times New Roman" w:hAnsi="Times New Roman"/>
          <w:b/>
          <w:sz w:val="24"/>
          <w:szCs w:val="24"/>
        </w:rPr>
        <w:t xml:space="preserve"> DE LICITAÇÃO Nº </w:t>
      </w:r>
      <w:r w:rsidR="00F10824">
        <w:rPr>
          <w:rFonts w:ascii="Times New Roman" w:hAnsi="Times New Roman"/>
          <w:b/>
          <w:sz w:val="24"/>
          <w:szCs w:val="24"/>
        </w:rPr>
        <w:t>155</w:t>
      </w:r>
      <w:r w:rsidR="00567FEF" w:rsidRPr="00F513DD">
        <w:rPr>
          <w:rFonts w:ascii="Times New Roman" w:hAnsi="Times New Roman"/>
          <w:b/>
          <w:sz w:val="24"/>
          <w:szCs w:val="24"/>
        </w:rPr>
        <w:t>/</w:t>
      </w:r>
      <w:r w:rsidR="00926EA2" w:rsidRPr="00F513DD">
        <w:rPr>
          <w:rFonts w:ascii="Times New Roman" w:hAnsi="Times New Roman"/>
          <w:b/>
          <w:sz w:val="24"/>
          <w:szCs w:val="24"/>
        </w:rPr>
        <w:t>20</w:t>
      </w:r>
      <w:r w:rsidR="00E41AD2">
        <w:rPr>
          <w:rFonts w:ascii="Times New Roman" w:hAnsi="Times New Roman"/>
          <w:b/>
          <w:sz w:val="24"/>
          <w:szCs w:val="24"/>
        </w:rPr>
        <w:t>25</w:t>
      </w:r>
    </w:p>
    <w:p w:rsidR="00926EA2" w:rsidRPr="00F139E1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9E1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F139E1">
        <w:rPr>
          <w:rFonts w:ascii="Times New Roman" w:hAnsi="Times New Roman"/>
          <w:b/>
          <w:sz w:val="24"/>
          <w:szCs w:val="24"/>
        </w:rPr>
        <w:t>Nº</w:t>
      </w:r>
      <w:r w:rsidR="00F10824">
        <w:rPr>
          <w:rFonts w:ascii="Times New Roman" w:hAnsi="Times New Roman"/>
          <w:b/>
          <w:sz w:val="24"/>
          <w:szCs w:val="24"/>
        </w:rPr>
        <w:t>383</w:t>
      </w:r>
      <w:r w:rsidR="00567FEF" w:rsidRPr="00F139E1">
        <w:rPr>
          <w:rFonts w:ascii="Times New Roman" w:hAnsi="Times New Roman"/>
          <w:b/>
          <w:sz w:val="24"/>
          <w:szCs w:val="24"/>
        </w:rPr>
        <w:t>/</w:t>
      </w:r>
      <w:r w:rsidRPr="00F139E1">
        <w:rPr>
          <w:rFonts w:ascii="Times New Roman" w:hAnsi="Times New Roman"/>
          <w:b/>
          <w:sz w:val="24"/>
          <w:szCs w:val="24"/>
        </w:rPr>
        <w:t>20</w:t>
      </w:r>
      <w:r w:rsidR="00E41AD2">
        <w:rPr>
          <w:rFonts w:ascii="Times New Roman" w:hAnsi="Times New Roman"/>
          <w:b/>
          <w:sz w:val="24"/>
          <w:szCs w:val="24"/>
        </w:rPr>
        <w:t>25</w:t>
      </w:r>
    </w:p>
    <w:tbl>
      <w:tblPr>
        <w:tblW w:w="10915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446"/>
      </w:tblGrid>
      <w:tr w:rsidR="00B768D8" w:rsidRPr="00F513DD" w:rsidTr="00205FA9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00CA6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A9410C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1163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2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F513DD" w:rsidTr="00205FA9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Default="00A07D1E" w:rsidP="00310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</w:p>
          <w:p w:rsidR="003E4778" w:rsidRDefault="005C09D3" w:rsidP="00310E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362B">
              <w:rPr>
                <w:rFonts w:ascii="Times New Roman" w:hAnsi="Times New Roman"/>
              </w:rPr>
              <w:t>CONTRATAÇÃO DE EMPRESA PARA REALIZAR A SEGURANÇA INTERNA NÃO ARMADA</w:t>
            </w:r>
            <w:proofErr w:type="gramStart"/>
            <w:r w:rsidRPr="0087362B">
              <w:rPr>
                <w:rFonts w:ascii="Times New Roman" w:hAnsi="Times New Roman"/>
              </w:rPr>
              <w:t xml:space="preserve">  </w:t>
            </w:r>
            <w:proofErr w:type="gramEnd"/>
            <w:r w:rsidRPr="0087362B">
              <w:rPr>
                <w:rFonts w:ascii="Times New Roman" w:hAnsi="Times New Roman"/>
              </w:rPr>
              <w:t>DURANTE O EVENTO DE INAUGURAÇÃO DO CENTRO CULTURAL LOCALIZADO NA COMUNIDADE DE COQUEIRO NO DIA 14 DE DEZEMBRO DE 2025</w:t>
            </w:r>
            <w:r>
              <w:rPr>
                <w:rFonts w:ascii="Times New Roman" w:hAnsi="Times New Roman"/>
              </w:rPr>
              <w:t xml:space="preserve">, </w:t>
            </w:r>
            <w:r w:rsidRPr="005C09D3">
              <w:rPr>
                <w:rFonts w:ascii="Times New Roman" w:hAnsi="Times New Roman"/>
              </w:rPr>
              <w:t>DAS 13H AS 18HS PARA SEGURANÇA INTERNA DO PAVILHÃO COM DOIS PROFISSIONAIS DO SEXO MASCULINO</w:t>
            </w:r>
            <w:r>
              <w:rPr>
                <w:rFonts w:ascii="Times New Roman" w:hAnsi="Times New Roman"/>
              </w:rPr>
              <w:t>.</w:t>
            </w:r>
          </w:p>
          <w:p w:rsidR="00BE58C9" w:rsidRDefault="00BE58C9" w:rsidP="00310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70"/>
              <w:gridCol w:w="1440"/>
              <w:gridCol w:w="900"/>
              <w:gridCol w:w="1440"/>
              <w:gridCol w:w="5695"/>
            </w:tblGrid>
            <w:tr w:rsidR="00046BB9" w:rsidTr="003E4778">
              <w:trPr>
                <w:jc w:val="center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046BB9" w:rsidP="00046B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Item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046BB9" w:rsidP="00046B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046BB9" w:rsidP="00046B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Unid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046BB9" w:rsidP="00046B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Preço Máximo</w:t>
                  </w:r>
                </w:p>
              </w:tc>
              <w:tc>
                <w:tcPr>
                  <w:tcW w:w="5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046BB9" w:rsidP="00046B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Especificação</w:t>
                  </w:r>
                </w:p>
              </w:tc>
            </w:tr>
            <w:tr w:rsidR="00046BB9" w:rsidTr="003E4778">
              <w:trPr>
                <w:jc w:val="center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046BB9" w:rsidP="00046B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1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046BB9" w:rsidP="00046B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1,00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046BB9" w:rsidP="00046B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UN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BE58C9" w:rsidP="00046B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1.000,00</w:t>
                  </w:r>
                  <w:r w:rsidR="00046BB9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5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BB9" w:rsidRDefault="00BE58C9" w:rsidP="00046BB9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Times New Roman"/>
                    </w:rPr>
                    <w:t>CONTRATA</w:t>
                  </w:r>
                  <w:r>
                    <w:rPr>
                      <w:rFonts w:ascii="Times New Roman"/>
                    </w:rPr>
                    <w:t>ÇÃ</w:t>
                  </w:r>
                  <w:r>
                    <w:rPr>
                      <w:rFonts w:ascii="Times New Roman"/>
                    </w:rPr>
                    <w:t xml:space="preserve">O DE EMPRESA PARA A </w:t>
                  </w:r>
                  <w:proofErr w:type="spellStart"/>
                  <w:r>
                    <w:rPr>
                      <w:rFonts w:ascii="Times New Roman"/>
                    </w:rPr>
                    <w:t>AREA</w:t>
                  </w:r>
                  <w:proofErr w:type="spellEnd"/>
                  <w:r>
                    <w:rPr>
                      <w:rFonts w:ascii="Times New Roman"/>
                    </w:rPr>
                    <w:t xml:space="preserve"> DE</w:t>
                  </w:r>
                  <w:proofErr w:type="gramStart"/>
                  <w:r>
                    <w:rPr>
                      <w:rFonts w:ascii="Times New Roman"/>
                    </w:rPr>
                    <w:t xml:space="preserve">   </w:t>
                  </w:r>
                  <w:proofErr w:type="gramEnd"/>
                  <w:r>
                    <w:rPr>
                      <w:rFonts w:ascii="Times New Roman"/>
                    </w:rPr>
                    <w:t>SEGURAN</w:t>
                  </w:r>
                  <w:r>
                    <w:rPr>
                      <w:rFonts w:ascii="Times New Roman"/>
                    </w:rPr>
                    <w:t>Ç</w:t>
                  </w:r>
                  <w:r>
                    <w:rPr>
                      <w:rFonts w:ascii="Times New Roman"/>
                    </w:rPr>
                    <w:t>A, SEGURAN</w:t>
                  </w:r>
                  <w:r>
                    <w:rPr>
                      <w:rFonts w:ascii="Times New Roman"/>
                    </w:rPr>
                    <w:t>Ç</w:t>
                  </w:r>
                  <w:r>
                    <w:rPr>
                      <w:rFonts w:ascii="Times New Roman"/>
                    </w:rPr>
                    <w:t>A  N</w:t>
                  </w:r>
                  <w:r>
                    <w:rPr>
                      <w:rFonts w:ascii="Times New Roman"/>
                    </w:rPr>
                    <w:t>Ã</w:t>
                  </w:r>
                  <w:r>
                    <w:rPr>
                      <w:rFonts w:ascii="Times New Roman"/>
                    </w:rPr>
                    <w:t>O ARMADA</w:t>
                  </w:r>
                  <w:r>
                    <w:rPr>
                      <w:rFonts w:ascii="Times New Roman"/>
                    </w:rPr>
                    <w:t>–</w:t>
                  </w:r>
                  <w:r>
                    <w:rPr>
                      <w:rFonts w:ascii="Times New Roman"/>
                    </w:rPr>
                    <w:t xml:space="preserve"> 2 PROFISSIONAIS SEXO MASCULINO </w:t>
                  </w:r>
                  <w:r>
                    <w:rPr>
                      <w:rFonts w:ascii="Times New Roman"/>
                    </w:rPr>
                    <w:t>–</w:t>
                  </w:r>
                  <w:r>
                    <w:rPr>
                      <w:rFonts w:ascii="Times New Roman"/>
                    </w:rPr>
                    <w:t xml:space="preserve"> DAS 13HS AT</w:t>
                  </w:r>
                  <w:r>
                    <w:rPr>
                      <w:rFonts w:ascii="Times New Roman"/>
                    </w:rPr>
                    <w:t>É</w:t>
                  </w:r>
                  <w:r>
                    <w:rPr>
                      <w:rFonts w:ascii="Times New Roman"/>
                    </w:rPr>
                    <w:t xml:space="preserve"> AS 18 </w:t>
                  </w:r>
                  <w:proofErr w:type="spellStart"/>
                  <w:r>
                    <w:rPr>
                      <w:rFonts w:ascii="Times New Roman"/>
                    </w:rPr>
                    <w:t>HS</w:t>
                  </w:r>
                  <w:proofErr w:type="spellEnd"/>
                  <w:r>
                    <w:rPr>
                      <w:rFonts w:ascii="Times New Roman"/>
                    </w:rPr>
                    <w:t xml:space="preserve"> DO DIA </w:t>
                  </w:r>
                  <w:r>
                    <w:rPr>
                      <w:rFonts w:ascii="Times New Roman"/>
                    </w:rPr>
                    <w:t>–</w:t>
                  </w:r>
                  <w:r>
                    <w:rPr>
                      <w:rFonts w:ascii="Times New Roman"/>
                    </w:rPr>
                    <w:t>-  14/12/2025  AMBIENTE INTERNO</w:t>
                  </w:r>
                </w:p>
              </w:tc>
            </w:tr>
          </w:tbl>
          <w:p w:rsidR="00046BB9" w:rsidRPr="00A9410C" w:rsidRDefault="00046BB9" w:rsidP="00A941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575" w:rsidRPr="00F513DD" w:rsidTr="00205FA9">
        <w:trPr>
          <w:trHeight w:val="70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11D" w:rsidRDefault="00CD4575" w:rsidP="008B1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F513DD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E63804" w:rsidRPr="00F513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B0093">
              <w:rPr>
                <w:rFonts w:ascii="Times New Roman" w:hAnsi="Times New Roman"/>
                <w:sz w:val="24"/>
                <w:szCs w:val="24"/>
              </w:rPr>
              <w:t>Secretaria Mu</w:t>
            </w:r>
            <w:r w:rsidR="00323783">
              <w:rPr>
                <w:rFonts w:ascii="Times New Roman" w:hAnsi="Times New Roman"/>
                <w:sz w:val="24"/>
                <w:szCs w:val="24"/>
              </w:rPr>
              <w:t>nicipal de Educação, Cultura, Esporte e Lazer</w:t>
            </w:r>
          </w:p>
          <w:p w:rsidR="000F0082" w:rsidRPr="00F513DD" w:rsidRDefault="00EA0BB7" w:rsidP="008B1560">
            <w:pPr>
              <w:spacing w:after="0"/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Nº DA SOLICITAÇÃO</w:t>
            </w:r>
            <w:r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381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468">
              <w:rPr>
                <w:rFonts w:ascii="Times New Roman" w:hAnsi="Times New Roman"/>
                <w:sz w:val="24"/>
                <w:szCs w:val="24"/>
              </w:rPr>
              <w:t>1319</w:t>
            </w:r>
            <w:r w:rsidR="00D7157A">
              <w:rPr>
                <w:rFonts w:ascii="Times New Roman" w:hAnsi="Times New Roman"/>
                <w:sz w:val="24"/>
                <w:szCs w:val="24"/>
              </w:rPr>
              <w:t>/202</w:t>
            </w:r>
            <w:r w:rsidR="00527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4575" w:rsidRPr="00F513DD" w:rsidTr="00205FA9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A76" w:rsidRDefault="00B565F0" w:rsidP="00310E52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DA CONTRATADA</w:t>
            </w:r>
            <w:r w:rsidR="00A07D1E"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 w:rsidR="00381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C225D7">
              <w:rPr>
                <w:rFonts w:ascii="Times New Roman" w:hAnsi="Times New Roman"/>
                <w:sz w:val="28"/>
                <w:szCs w:val="28"/>
              </w:rPr>
              <w:t>WHITE WOLF SERVIÇOS</w:t>
            </w:r>
            <w:r w:rsidR="00895471">
              <w:rPr>
                <w:rFonts w:ascii="Times New Roman" w:hAnsi="Times New Roman"/>
                <w:sz w:val="28"/>
                <w:szCs w:val="28"/>
              </w:rPr>
              <w:t xml:space="preserve"> LTDA</w:t>
            </w:r>
          </w:p>
          <w:p w:rsidR="00267501" w:rsidRDefault="006B309C" w:rsidP="00AD3EA3">
            <w:pPr>
              <w:pStyle w:val="SemEspaamento"/>
              <w:rPr>
                <w:rFonts w:ascii="Times New Roman" w:hAnsi="Times New Roman"/>
                <w:sz w:val="28"/>
                <w:szCs w:val="28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FA0675" w:rsidRPr="00F513D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FA0675" w:rsidRPr="00F513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64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25D7">
              <w:rPr>
                <w:rFonts w:ascii="Times New Roman" w:hAnsi="Times New Roman"/>
                <w:sz w:val="28"/>
                <w:szCs w:val="28"/>
              </w:rPr>
              <w:t>51.723.277/0001-83</w:t>
            </w:r>
          </w:p>
          <w:p w:rsidR="00E345BF" w:rsidRPr="00267501" w:rsidRDefault="00E345BF" w:rsidP="00AD3EA3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575" w:rsidRPr="00F513DD" w:rsidTr="00205FA9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5F37A9" w:rsidRPr="00F513DD" w:rsidRDefault="00261A76" w:rsidP="00C225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75A">
              <w:rPr>
                <w:rFonts w:ascii="Times New Roman" w:hAnsi="Times New Roman"/>
                <w:sz w:val="24"/>
                <w:szCs w:val="24"/>
              </w:rPr>
              <w:t xml:space="preserve">A presente aquisição importa no valor </w:t>
            </w:r>
            <w:r w:rsidR="00267501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7959B2">
              <w:rPr>
                <w:rFonts w:ascii="Times New Roman" w:hAnsi="Times New Roman"/>
                <w:sz w:val="24"/>
                <w:szCs w:val="24"/>
              </w:rPr>
              <w:t>de R$</w:t>
            </w:r>
            <w:r w:rsidR="00C225D7">
              <w:rPr>
                <w:rFonts w:ascii="Times New Roman" w:hAnsi="Times New Roman"/>
                <w:sz w:val="24"/>
                <w:szCs w:val="24"/>
              </w:rPr>
              <w:t xml:space="preserve"> 1.000</w:t>
            </w:r>
            <w:r w:rsidR="00E56941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(</w:t>
            </w:r>
            <w:r w:rsidR="00C225D7">
              <w:rPr>
                <w:rFonts w:ascii="Times New Roman" w:hAnsi="Times New Roman"/>
                <w:sz w:val="24"/>
                <w:szCs w:val="24"/>
              </w:rPr>
              <w:t>um mil</w:t>
            </w:r>
            <w:r w:rsidR="00185EFB">
              <w:rPr>
                <w:rFonts w:ascii="Times New Roman" w:hAnsi="Times New Roman"/>
                <w:sz w:val="24"/>
                <w:szCs w:val="24"/>
              </w:rPr>
              <w:t xml:space="preserve"> reais</w:t>
            </w:r>
            <w:proofErr w:type="gramStart"/>
            <w:r w:rsidR="00942DA1">
              <w:rPr>
                <w:rFonts w:ascii="Times New Roman" w:hAnsi="Times New Roman"/>
                <w:sz w:val="24"/>
                <w:szCs w:val="24"/>
              </w:rPr>
              <w:t>)</w:t>
            </w:r>
            <w:r w:rsidR="0026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O pagamento será efetuado em até 05 (cinco) dias úteis após a emissão e liquidação da nota fiscal, através de depósito em conta bancária informada pelo contratado, podendo ser deduzidos os devidos encargos legais.</w:t>
            </w:r>
          </w:p>
        </w:tc>
      </w:tr>
      <w:tr w:rsidR="00CD4575" w:rsidRPr="00F513DD" w:rsidTr="00205FA9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0F0082" w:rsidRPr="00F513DD" w:rsidRDefault="00CB1978" w:rsidP="008B1560">
            <w:pPr>
              <w:pStyle w:val="SemEspaamen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Art. 75, inciso II, da Lei Federal nº 14.133 de 01 abril de 2021. </w:t>
            </w:r>
          </w:p>
        </w:tc>
      </w:tr>
      <w:tr w:rsidR="00BA1798" w:rsidRPr="00F513DD" w:rsidTr="00205FA9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t>DA JUSTIFICATIVA</w:t>
            </w:r>
          </w:p>
          <w:p w:rsidR="00C740A2" w:rsidRPr="00E34C68" w:rsidRDefault="00527468" w:rsidP="0052746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68">
              <w:rPr>
                <w:rFonts w:ascii="Times New Roman" w:hAnsi="Times New Roman" w:cs="Times New Roman"/>
                <w:sz w:val="24"/>
                <w:szCs w:val="24"/>
              </w:rPr>
              <w:t>A CONTRATAÇÃO DO SERVIÇO SE FAZ NECESSÁRIA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PELA IMPORTÂNCIA DA EQUIPE DE SEGURANÇA PARA O EVENTO, A FIM DE COIBIR E PREVENIR QUALQUER TIPO DE DELITO QUE POSSA AFETAR A SEGURANÇA DO PÚBLICO, BEM COMO DE TODOS ENVOLVIDOS NA PRODUÇÃO DO EVENTO.</w:t>
            </w:r>
          </w:p>
          <w:p w:rsidR="00C740A2" w:rsidRPr="00E534DE" w:rsidRDefault="00527468" w:rsidP="0052746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EQUIPE DE SEGURANÇA NO EVENTO FARÁ COM QUE AS PESSOAS ALI PRESENTES SE SINTAM MAIS SEGURAS PARA APROVEITAR A COMEMORAÇÃO SEM PREOCUPAÇÕES OS SEUS PERTENCES, OU COM POSSÍVEIS DESAVENÇAS, PODENDO AS ATIVIDADES TRANSCORRER TRANQUILAMENTE EM UM AMBIENTE AGRADÁVEL E DIVERTIDO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PROPORCIONANDO ÀS PESSOAS O ENTRETENIMENTO ESPERADO DE FORMA PACÍFICA E SEGURA.</w:t>
            </w:r>
          </w:p>
          <w:p w:rsidR="00C740A2" w:rsidRPr="00E34C68" w:rsidRDefault="00527468" w:rsidP="00527468">
            <w:pPr>
              <w:pStyle w:val="TableParagraph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VALE RESSALTAR  QUE A REALIZAÇÃO DESTE EVENTO É DE SUMA IMPORTÂNCIA PARA PROMOVER INTEGRAÇÃO ENTRE A POPULAÇÃO CADEADENSE, ALÉM DE OPORTUNIZAR MOMENTOS DE ALEGRIA, DIVERSÃO E INTEGRAÇÃO ENTRE COMUNIDADE LOCAL E REGIONAL NA INAUGURAÇÃO DO CENTRO CULTURAL.</w:t>
            </w:r>
          </w:p>
          <w:p w:rsidR="00926B4F" w:rsidRPr="00C740A2" w:rsidRDefault="00527468" w:rsidP="0052746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LÉM DO MAIS, A</w:t>
            </w:r>
            <w:r w:rsidRPr="00E34C68">
              <w:rPr>
                <w:rFonts w:ascii="Times New Roman" w:hAnsi="Times New Roman" w:cs="Times New Roman"/>
                <w:sz w:val="24"/>
                <w:szCs w:val="24"/>
              </w:rPr>
              <w:t xml:space="preserve">  ADMINISTRAÇÃO PÚBLICA TEM O DEVER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ZELAR PELA SEGURANÇA DAS PESSOAS NOS EVENTOS PROMOVIDOS PELO MUNICÍPIO, BEM COMO ZELAR PELO PATRIMÔNIO PÚBLICO</w:t>
            </w:r>
            <w:r w:rsidRPr="00E3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2874" w:rsidRDefault="00527468" w:rsidP="00527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10C">
              <w:rPr>
                <w:rFonts w:ascii="Times New Roman" w:hAnsi="Times New Roman"/>
                <w:sz w:val="24"/>
                <w:szCs w:val="24"/>
              </w:rPr>
              <w:t>CONTRATA-SE A EMPRESA</w:t>
            </w:r>
            <w:proofErr w:type="gramStart"/>
            <w:r w:rsidRPr="00A941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A9410C">
              <w:rPr>
                <w:rFonts w:ascii="Times New Roman" w:hAnsi="Times New Roman"/>
                <w:sz w:val="24"/>
                <w:szCs w:val="24"/>
              </w:rPr>
              <w:t>SUPRACITADA, TENDO EM VISTA A APRESENTAÇÃO DE MENOR 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ITEM.</w:t>
            </w:r>
          </w:p>
          <w:p w:rsidR="00E345BF" w:rsidRPr="00A9410C" w:rsidRDefault="00E345BF" w:rsidP="00AD3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EC" w:rsidRPr="00F513DD" w:rsidTr="00205FA9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RUBRICA ORÇAMENTÁRIA</w:t>
            </w:r>
          </w:p>
          <w:p w:rsidR="00E345BF" w:rsidRPr="002C45DD" w:rsidRDefault="00E345BF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51F" w:rsidRDefault="00E55CA9" w:rsidP="000F00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DD">
              <w:rPr>
                <w:rFonts w:ascii="Times New Roman" w:hAnsi="Times New Roman"/>
                <w:sz w:val="24"/>
                <w:szCs w:val="24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93"/>
              <w:gridCol w:w="1560"/>
              <w:gridCol w:w="2268"/>
              <w:gridCol w:w="4752"/>
            </w:tblGrid>
            <w:tr w:rsidR="0033439C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Projeto/Atividade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Recurso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Despesa/Ano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Descrição</w:t>
                  </w:r>
                </w:p>
              </w:tc>
            </w:tr>
            <w:tr w:rsidR="0033439C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2.057.3390.39</w:t>
                  </w:r>
                  <w:r w:rsidR="00DF5E67">
                    <w:rPr>
                      <w:rFonts w:ascii="Arial" w:hAnsi="Arial" w:cs="Arial"/>
                      <w:sz w:val="16"/>
                    </w:rPr>
                    <w:t>.</w:t>
                  </w:r>
                  <w:r w:rsidR="007E2E5C">
                    <w:rPr>
                      <w:rFonts w:ascii="Arial" w:hAnsi="Arial" w:cs="Arial"/>
                      <w:sz w:val="16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C740A2" w:rsidP="0041413A">
                  <w:pPr>
                    <w:spacing w:before="100" w:beforeAutospacing="1" w:after="100" w:afterAutospacing="1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</w:t>
                  </w:r>
                  <w:r w:rsidR="0041413A">
                    <w:rPr>
                      <w:rFonts w:ascii="Arial" w:hAnsi="Arial" w:cs="Arial"/>
                      <w:sz w:val="16"/>
                    </w:rPr>
                    <w:t>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C740A2" w:rsidP="008D37BD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3812</w:t>
                  </w:r>
                  <w:r w:rsidR="0033439C">
                    <w:rPr>
                      <w:rFonts w:ascii="Arial" w:hAnsi="Arial" w:cs="Arial"/>
                      <w:sz w:val="16"/>
                    </w:rPr>
                    <w:t>/202</w:t>
                  </w:r>
                  <w:r>
                    <w:rPr>
                      <w:rFonts w:ascii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DF5E67" w:rsidP="008D37BD">
                  <w:pPr>
                    <w:spacing w:before="100" w:beforeAutospacing="1" w:after="100" w:afterAutospacing="1"/>
                    <w:rPr>
                      <w:rFonts w:eastAsiaTheme="minorEastAsia"/>
                      <w:sz w:val="24"/>
                      <w:szCs w:val="24"/>
                    </w:rPr>
                  </w:pPr>
                  <w:r w:rsidRPr="00DF5E67">
                    <w:rPr>
                      <w:rFonts w:eastAsiaTheme="minorEastAsia"/>
                      <w:sz w:val="24"/>
                      <w:szCs w:val="24"/>
                    </w:rPr>
                    <w:t>Ações do Calendário de Eventos</w:t>
                  </w:r>
                </w:p>
              </w:tc>
            </w:tr>
          </w:tbl>
          <w:p w:rsidR="0094485B" w:rsidRPr="002C45DD" w:rsidRDefault="0094485B" w:rsidP="00733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F513DD" w:rsidTr="00205FA9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9EC" w:rsidRDefault="00327C84" w:rsidP="004A79EF">
            <w:pPr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306468" w:rsidRPr="003E4778" w:rsidRDefault="005A7CB8" w:rsidP="003E4778">
            <w:pPr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22F">
              <w:rPr>
                <w:rFonts w:ascii="Times New Roman" w:hAnsi="Times New Roman"/>
                <w:sz w:val="24"/>
                <w:szCs w:val="24"/>
              </w:rPr>
              <w:t>Em vista das justificativas e fundamentações para a contratação em epigrafe, com as formalidades legais constantes na legislação em vigor em especial a Lei</w:t>
            </w:r>
            <w:r w:rsidR="004A7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49EC">
              <w:rPr>
                <w:rFonts w:ascii="Times New Roman" w:hAnsi="Times New Roman"/>
                <w:sz w:val="24"/>
                <w:szCs w:val="24"/>
              </w:rPr>
              <w:t>14.133 de 01 de abril de 2021</w:t>
            </w:r>
            <w:r w:rsidR="004A79EF">
              <w:rPr>
                <w:rFonts w:ascii="Times New Roman" w:hAnsi="Times New Roman"/>
                <w:sz w:val="24"/>
                <w:szCs w:val="24"/>
              </w:rPr>
              <w:t xml:space="preserve"> no art. 75 inciso II,</w:t>
            </w:r>
            <w:proofErr w:type="gramStart"/>
            <w:r w:rsidR="004A79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9A022F">
              <w:rPr>
                <w:rFonts w:ascii="Times New Roman" w:hAnsi="Times New Roman"/>
                <w:sz w:val="24"/>
                <w:szCs w:val="24"/>
              </w:rPr>
              <w:t>e com os termos d</w:t>
            </w:r>
            <w:r w:rsidR="00D7157A">
              <w:rPr>
                <w:rFonts w:ascii="Times New Roman" w:hAnsi="Times New Roman"/>
                <w:sz w:val="24"/>
                <w:szCs w:val="24"/>
              </w:rPr>
              <w:t>o Parecer Jurídico expedido pelo Assessor</w:t>
            </w:r>
            <w:r w:rsidR="00224663">
              <w:rPr>
                <w:rFonts w:ascii="Times New Roman" w:hAnsi="Times New Roman"/>
                <w:sz w:val="24"/>
                <w:szCs w:val="24"/>
              </w:rPr>
              <w:t xml:space="preserve"> Jurídico</w:t>
            </w:r>
            <w:r w:rsidRPr="009A022F">
              <w:rPr>
                <w:rFonts w:ascii="Times New Roman" w:hAnsi="Times New Roman"/>
                <w:sz w:val="24"/>
                <w:szCs w:val="24"/>
              </w:rPr>
              <w:t>, aprovo a realização da despesa.</w:t>
            </w:r>
          </w:p>
          <w:p w:rsidR="00D760FB" w:rsidRPr="00F513DD" w:rsidRDefault="00D760FB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9E3" w:rsidRPr="00F513DD" w:rsidRDefault="00B40F45" w:rsidP="00B40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JOÃO PAULO BELTRÃO DOS SANTOS</w:t>
            </w:r>
          </w:p>
          <w:p w:rsidR="0094485B" w:rsidRPr="00F513DD" w:rsidRDefault="00B40F45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B667C" w:rsidRPr="00F513DD">
              <w:rPr>
                <w:rFonts w:ascii="Times New Roman" w:hAnsi="Times New Roman"/>
                <w:sz w:val="24"/>
                <w:szCs w:val="24"/>
              </w:rPr>
              <w:t>Prefeito</w:t>
            </w:r>
            <w:r w:rsidR="005D1E67" w:rsidRPr="00F513DD">
              <w:rPr>
                <w:rFonts w:ascii="Times New Roman" w:hAnsi="Times New Roman"/>
                <w:sz w:val="24"/>
                <w:szCs w:val="24"/>
              </w:rPr>
              <w:t xml:space="preserve"> Municipal</w:t>
            </w:r>
          </w:p>
          <w:p w:rsidR="0033439C" w:rsidRDefault="00E03398" w:rsidP="005A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F513DD">
              <w:rPr>
                <w:rFonts w:ascii="Times New Roman" w:hAnsi="Times New Roman"/>
                <w:sz w:val="24"/>
                <w:szCs w:val="24"/>
              </w:rPr>
              <w:t>S,</w:t>
            </w:r>
            <w:r w:rsidR="001F0B17" w:rsidRPr="00F51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824">
              <w:rPr>
                <w:rFonts w:ascii="Times New Roman" w:hAnsi="Times New Roman"/>
                <w:sz w:val="24"/>
                <w:szCs w:val="24"/>
              </w:rPr>
              <w:t>11</w:t>
            </w:r>
            <w:r w:rsidR="00841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C80" w:rsidRPr="00F513DD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224663">
              <w:rPr>
                <w:rFonts w:ascii="Times New Roman" w:hAnsi="Times New Roman"/>
                <w:sz w:val="24"/>
                <w:szCs w:val="24"/>
              </w:rPr>
              <w:t>novembro</w:t>
            </w:r>
            <w:r w:rsidR="00926EA2" w:rsidRPr="00F513DD">
              <w:rPr>
                <w:rFonts w:ascii="Times New Roman" w:hAnsi="Times New Roman"/>
                <w:sz w:val="24"/>
                <w:szCs w:val="24"/>
              </w:rPr>
              <w:t xml:space="preserve"> de 20</w:t>
            </w:r>
            <w:r w:rsidR="00224663">
              <w:rPr>
                <w:rFonts w:ascii="Times New Roman" w:hAnsi="Times New Roman"/>
                <w:sz w:val="24"/>
                <w:szCs w:val="24"/>
              </w:rPr>
              <w:t>25</w:t>
            </w:r>
            <w:r w:rsidR="00243449" w:rsidRPr="00F513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39C" w:rsidRPr="00F513DD" w:rsidRDefault="0033439C" w:rsidP="003343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5D7" w:rsidRDefault="00C225D7" w:rsidP="00CD4575">
      <w:pPr>
        <w:spacing w:after="0" w:line="240" w:lineRule="auto"/>
      </w:pPr>
      <w:r>
        <w:separator/>
      </w:r>
    </w:p>
  </w:endnote>
  <w:endnote w:type="continuationSeparator" w:id="1">
    <w:p w:rsidR="00C225D7" w:rsidRDefault="00C225D7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D7" w:rsidRDefault="00C225D7">
    <w:pPr>
      <w:pStyle w:val="Rodap"/>
      <w:framePr w:wrap="auto" w:vAnchor="text" w:hAnchor="margin" w:xAlign="right" w:y="1"/>
      <w:rPr>
        <w:rStyle w:val="Nmerodepgina"/>
      </w:rPr>
    </w:pPr>
  </w:p>
  <w:p w:rsidR="00C225D7" w:rsidRDefault="00C225D7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5D7" w:rsidRDefault="00C225D7" w:rsidP="00CD4575">
      <w:pPr>
        <w:spacing w:after="0" w:line="240" w:lineRule="auto"/>
      </w:pPr>
      <w:r>
        <w:separator/>
      </w:r>
    </w:p>
  </w:footnote>
  <w:footnote w:type="continuationSeparator" w:id="1">
    <w:p w:rsidR="00C225D7" w:rsidRDefault="00C225D7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D7" w:rsidRPr="00FB3081" w:rsidRDefault="00C225D7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C225D7" w:rsidRPr="00FB3081" w:rsidRDefault="00C225D7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C225D7" w:rsidRPr="00FB3081" w:rsidRDefault="00C225D7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C225D7" w:rsidRPr="00FB3081" w:rsidRDefault="00C225D7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C225D7" w:rsidRDefault="00C225D7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C225D7" w:rsidRDefault="00C225D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6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7807"/>
    <w:rsid w:val="00011155"/>
    <w:rsid w:val="0001336A"/>
    <w:rsid w:val="00022C47"/>
    <w:rsid w:val="00023097"/>
    <w:rsid w:val="000261C6"/>
    <w:rsid w:val="00036884"/>
    <w:rsid w:val="00037DE4"/>
    <w:rsid w:val="00040246"/>
    <w:rsid w:val="00045375"/>
    <w:rsid w:val="00046B2A"/>
    <w:rsid w:val="00046BB9"/>
    <w:rsid w:val="000561F0"/>
    <w:rsid w:val="00056BED"/>
    <w:rsid w:val="00056D44"/>
    <w:rsid w:val="000659A8"/>
    <w:rsid w:val="00075F0A"/>
    <w:rsid w:val="000813C8"/>
    <w:rsid w:val="00085C16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A4AFA"/>
    <w:rsid w:val="000B34C3"/>
    <w:rsid w:val="000B4318"/>
    <w:rsid w:val="000E20CF"/>
    <w:rsid w:val="000E51F5"/>
    <w:rsid w:val="000F0082"/>
    <w:rsid w:val="000F1882"/>
    <w:rsid w:val="001027F0"/>
    <w:rsid w:val="00104D8B"/>
    <w:rsid w:val="00110CD4"/>
    <w:rsid w:val="00112E04"/>
    <w:rsid w:val="00113CCD"/>
    <w:rsid w:val="00114E5A"/>
    <w:rsid w:val="00116382"/>
    <w:rsid w:val="00116A43"/>
    <w:rsid w:val="001262DA"/>
    <w:rsid w:val="00127B4E"/>
    <w:rsid w:val="0013750E"/>
    <w:rsid w:val="00140FE9"/>
    <w:rsid w:val="0014260B"/>
    <w:rsid w:val="00147EFA"/>
    <w:rsid w:val="001524DD"/>
    <w:rsid w:val="0015629E"/>
    <w:rsid w:val="00157E8D"/>
    <w:rsid w:val="00160EE2"/>
    <w:rsid w:val="001638D8"/>
    <w:rsid w:val="00176D8B"/>
    <w:rsid w:val="00183B16"/>
    <w:rsid w:val="00183C29"/>
    <w:rsid w:val="00183C90"/>
    <w:rsid w:val="00185EFB"/>
    <w:rsid w:val="00192FBA"/>
    <w:rsid w:val="0019424E"/>
    <w:rsid w:val="0019618D"/>
    <w:rsid w:val="001A1293"/>
    <w:rsid w:val="001A35B0"/>
    <w:rsid w:val="001C1165"/>
    <w:rsid w:val="001C1D9C"/>
    <w:rsid w:val="001C478D"/>
    <w:rsid w:val="001D6386"/>
    <w:rsid w:val="001D75DD"/>
    <w:rsid w:val="001E4780"/>
    <w:rsid w:val="001E4D50"/>
    <w:rsid w:val="001F0B17"/>
    <w:rsid w:val="001F144A"/>
    <w:rsid w:val="002007C6"/>
    <w:rsid w:val="0020199E"/>
    <w:rsid w:val="00201FEC"/>
    <w:rsid w:val="00205FA9"/>
    <w:rsid w:val="0022433C"/>
    <w:rsid w:val="00224663"/>
    <w:rsid w:val="002266A5"/>
    <w:rsid w:val="002432EA"/>
    <w:rsid w:val="00243449"/>
    <w:rsid w:val="002478E7"/>
    <w:rsid w:val="00247F07"/>
    <w:rsid w:val="00251AAE"/>
    <w:rsid w:val="00252AA9"/>
    <w:rsid w:val="00260115"/>
    <w:rsid w:val="002613AF"/>
    <w:rsid w:val="00261A76"/>
    <w:rsid w:val="00264761"/>
    <w:rsid w:val="002657AE"/>
    <w:rsid w:val="00267501"/>
    <w:rsid w:val="00272896"/>
    <w:rsid w:val="00275120"/>
    <w:rsid w:val="002778A6"/>
    <w:rsid w:val="0028313A"/>
    <w:rsid w:val="002846B0"/>
    <w:rsid w:val="00293260"/>
    <w:rsid w:val="002B004C"/>
    <w:rsid w:val="002B2C80"/>
    <w:rsid w:val="002B455B"/>
    <w:rsid w:val="002C0E30"/>
    <w:rsid w:val="002C45DD"/>
    <w:rsid w:val="002D1FD1"/>
    <w:rsid w:val="002D4510"/>
    <w:rsid w:val="002D7F82"/>
    <w:rsid w:val="002F1405"/>
    <w:rsid w:val="002F359F"/>
    <w:rsid w:val="002F39EC"/>
    <w:rsid w:val="002F5C50"/>
    <w:rsid w:val="002F6191"/>
    <w:rsid w:val="00301F45"/>
    <w:rsid w:val="00302A39"/>
    <w:rsid w:val="00306468"/>
    <w:rsid w:val="00310A33"/>
    <w:rsid w:val="00310E52"/>
    <w:rsid w:val="00323783"/>
    <w:rsid w:val="0032484D"/>
    <w:rsid w:val="00325A43"/>
    <w:rsid w:val="003268FA"/>
    <w:rsid w:val="00326B57"/>
    <w:rsid w:val="00327C84"/>
    <w:rsid w:val="00331AFD"/>
    <w:rsid w:val="0033439C"/>
    <w:rsid w:val="00334DEC"/>
    <w:rsid w:val="003350A4"/>
    <w:rsid w:val="003365EC"/>
    <w:rsid w:val="003374A3"/>
    <w:rsid w:val="003458B8"/>
    <w:rsid w:val="0034681D"/>
    <w:rsid w:val="00351E58"/>
    <w:rsid w:val="00352C43"/>
    <w:rsid w:val="00364B79"/>
    <w:rsid w:val="00366146"/>
    <w:rsid w:val="00372778"/>
    <w:rsid w:val="00381F38"/>
    <w:rsid w:val="00381FB1"/>
    <w:rsid w:val="00385398"/>
    <w:rsid w:val="00393DCF"/>
    <w:rsid w:val="00394C6B"/>
    <w:rsid w:val="003A2307"/>
    <w:rsid w:val="003A32CB"/>
    <w:rsid w:val="003B2459"/>
    <w:rsid w:val="003B27D8"/>
    <w:rsid w:val="003B46A5"/>
    <w:rsid w:val="003B491F"/>
    <w:rsid w:val="003B4E1F"/>
    <w:rsid w:val="003C3530"/>
    <w:rsid w:val="003D0063"/>
    <w:rsid w:val="003D04CC"/>
    <w:rsid w:val="003D5C74"/>
    <w:rsid w:val="003E341E"/>
    <w:rsid w:val="003E4778"/>
    <w:rsid w:val="003E7904"/>
    <w:rsid w:val="003F584E"/>
    <w:rsid w:val="003F725D"/>
    <w:rsid w:val="004036BA"/>
    <w:rsid w:val="004041AB"/>
    <w:rsid w:val="00404A49"/>
    <w:rsid w:val="004078CD"/>
    <w:rsid w:val="004136E9"/>
    <w:rsid w:val="0041413A"/>
    <w:rsid w:val="00420E6A"/>
    <w:rsid w:val="00421936"/>
    <w:rsid w:val="00421E43"/>
    <w:rsid w:val="004263AD"/>
    <w:rsid w:val="0044256C"/>
    <w:rsid w:val="004455C6"/>
    <w:rsid w:val="00451810"/>
    <w:rsid w:val="00463CFB"/>
    <w:rsid w:val="00465F66"/>
    <w:rsid w:val="00473D35"/>
    <w:rsid w:val="0047696F"/>
    <w:rsid w:val="004911D1"/>
    <w:rsid w:val="00497DE7"/>
    <w:rsid w:val="004A0B7C"/>
    <w:rsid w:val="004A5C9C"/>
    <w:rsid w:val="004A6AF3"/>
    <w:rsid w:val="004A79EF"/>
    <w:rsid w:val="004B0093"/>
    <w:rsid w:val="004B12CC"/>
    <w:rsid w:val="004B1509"/>
    <w:rsid w:val="004B4FD2"/>
    <w:rsid w:val="004B7104"/>
    <w:rsid w:val="004D0246"/>
    <w:rsid w:val="004D1BD7"/>
    <w:rsid w:val="004D2114"/>
    <w:rsid w:val="004E024E"/>
    <w:rsid w:val="004E7B15"/>
    <w:rsid w:val="00504E1D"/>
    <w:rsid w:val="005108B6"/>
    <w:rsid w:val="00511260"/>
    <w:rsid w:val="0051356F"/>
    <w:rsid w:val="00520328"/>
    <w:rsid w:val="00520669"/>
    <w:rsid w:val="0052461F"/>
    <w:rsid w:val="00527468"/>
    <w:rsid w:val="00527ACB"/>
    <w:rsid w:val="0053073D"/>
    <w:rsid w:val="00532A79"/>
    <w:rsid w:val="0053789E"/>
    <w:rsid w:val="00537DA4"/>
    <w:rsid w:val="0054129A"/>
    <w:rsid w:val="00542A79"/>
    <w:rsid w:val="00543432"/>
    <w:rsid w:val="0054479C"/>
    <w:rsid w:val="005453EB"/>
    <w:rsid w:val="00552874"/>
    <w:rsid w:val="00553123"/>
    <w:rsid w:val="005553AB"/>
    <w:rsid w:val="005560E3"/>
    <w:rsid w:val="00564174"/>
    <w:rsid w:val="00566FC2"/>
    <w:rsid w:val="00567FEF"/>
    <w:rsid w:val="00577259"/>
    <w:rsid w:val="005778B6"/>
    <w:rsid w:val="005871DC"/>
    <w:rsid w:val="005879F7"/>
    <w:rsid w:val="005904E6"/>
    <w:rsid w:val="00590B27"/>
    <w:rsid w:val="00597BA4"/>
    <w:rsid w:val="005A764E"/>
    <w:rsid w:val="005A7CB8"/>
    <w:rsid w:val="005B03A8"/>
    <w:rsid w:val="005C09D3"/>
    <w:rsid w:val="005C0B2B"/>
    <w:rsid w:val="005C2751"/>
    <w:rsid w:val="005C29C5"/>
    <w:rsid w:val="005C335B"/>
    <w:rsid w:val="005C5F5E"/>
    <w:rsid w:val="005D1E67"/>
    <w:rsid w:val="005D1F77"/>
    <w:rsid w:val="005D434E"/>
    <w:rsid w:val="005E15AA"/>
    <w:rsid w:val="005F18BF"/>
    <w:rsid w:val="005F37A9"/>
    <w:rsid w:val="005F3F90"/>
    <w:rsid w:val="00600CC2"/>
    <w:rsid w:val="00601F51"/>
    <w:rsid w:val="00605497"/>
    <w:rsid w:val="00606EDC"/>
    <w:rsid w:val="00612D29"/>
    <w:rsid w:val="00615706"/>
    <w:rsid w:val="00632D3F"/>
    <w:rsid w:val="00641702"/>
    <w:rsid w:val="0064577C"/>
    <w:rsid w:val="0064782B"/>
    <w:rsid w:val="00651379"/>
    <w:rsid w:val="00653E0A"/>
    <w:rsid w:val="00661F63"/>
    <w:rsid w:val="0066665F"/>
    <w:rsid w:val="00670D01"/>
    <w:rsid w:val="00681D4D"/>
    <w:rsid w:val="00684942"/>
    <w:rsid w:val="006949EC"/>
    <w:rsid w:val="006A1188"/>
    <w:rsid w:val="006A7E6E"/>
    <w:rsid w:val="006B309C"/>
    <w:rsid w:val="006B3B67"/>
    <w:rsid w:val="006C014E"/>
    <w:rsid w:val="006C16EE"/>
    <w:rsid w:val="006C3BDE"/>
    <w:rsid w:val="006C5470"/>
    <w:rsid w:val="006C686D"/>
    <w:rsid w:val="006D43FD"/>
    <w:rsid w:val="006D6060"/>
    <w:rsid w:val="006D65D9"/>
    <w:rsid w:val="006E29E3"/>
    <w:rsid w:val="006E50C3"/>
    <w:rsid w:val="006E728F"/>
    <w:rsid w:val="00702CC8"/>
    <w:rsid w:val="00721B1D"/>
    <w:rsid w:val="007231EE"/>
    <w:rsid w:val="00724265"/>
    <w:rsid w:val="00727218"/>
    <w:rsid w:val="0073395E"/>
    <w:rsid w:val="007353E9"/>
    <w:rsid w:val="00743ABC"/>
    <w:rsid w:val="00745CCF"/>
    <w:rsid w:val="00746389"/>
    <w:rsid w:val="007620DB"/>
    <w:rsid w:val="0076308C"/>
    <w:rsid w:val="0076580C"/>
    <w:rsid w:val="00770832"/>
    <w:rsid w:val="00774A38"/>
    <w:rsid w:val="00780D64"/>
    <w:rsid w:val="007836B5"/>
    <w:rsid w:val="007931E6"/>
    <w:rsid w:val="007954D5"/>
    <w:rsid w:val="0079566C"/>
    <w:rsid w:val="007959B2"/>
    <w:rsid w:val="007C003E"/>
    <w:rsid w:val="007C3F52"/>
    <w:rsid w:val="007D0AE9"/>
    <w:rsid w:val="007E2E5C"/>
    <w:rsid w:val="007F4A55"/>
    <w:rsid w:val="007F6808"/>
    <w:rsid w:val="00800CA6"/>
    <w:rsid w:val="00806B06"/>
    <w:rsid w:val="00810103"/>
    <w:rsid w:val="00813394"/>
    <w:rsid w:val="0081353D"/>
    <w:rsid w:val="00813830"/>
    <w:rsid w:val="00822759"/>
    <w:rsid w:val="008333FC"/>
    <w:rsid w:val="008412D8"/>
    <w:rsid w:val="00841379"/>
    <w:rsid w:val="00851547"/>
    <w:rsid w:val="00855052"/>
    <w:rsid w:val="00863A65"/>
    <w:rsid w:val="00866BE8"/>
    <w:rsid w:val="00866FBB"/>
    <w:rsid w:val="00867C00"/>
    <w:rsid w:val="008738E9"/>
    <w:rsid w:val="00875FBF"/>
    <w:rsid w:val="008767F0"/>
    <w:rsid w:val="008864E1"/>
    <w:rsid w:val="00890D6D"/>
    <w:rsid w:val="00895471"/>
    <w:rsid w:val="008967DA"/>
    <w:rsid w:val="008A06C4"/>
    <w:rsid w:val="008A4B81"/>
    <w:rsid w:val="008A5343"/>
    <w:rsid w:val="008B010A"/>
    <w:rsid w:val="008B1560"/>
    <w:rsid w:val="008B667C"/>
    <w:rsid w:val="008C45C8"/>
    <w:rsid w:val="008C5A35"/>
    <w:rsid w:val="008C5BB5"/>
    <w:rsid w:val="008C69EF"/>
    <w:rsid w:val="008D37A2"/>
    <w:rsid w:val="008D37BD"/>
    <w:rsid w:val="008D411D"/>
    <w:rsid w:val="008D7631"/>
    <w:rsid w:val="008D7960"/>
    <w:rsid w:val="008E498C"/>
    <w:rsid w:val="008F3222"/>
    <w:rsid w:val="008F371B"/>
    <w:rsid w:val="008F751F"/>
    <w:rsid w:val="00903876"/>
    <w:rsid w:val="0092156F"/>
    <w:rsid w:val="00925019"/>
    <w:rsid w:val="00926B4F"/>
    <w:rsid w:val="00926EA2"/>
    <w:rsid w:val="00927467"/>
    <w:rsid w:val="00933D23"/>
    <w:rsid w:val="00936F85"/>
    <w:rsid w:val="00942DA1"/>
    <w:rsid w:val="0094485B"/>
    <w:rsid w:val="00950EE2"/>
    <w:rsid w:val="00953780"/>
    <w:rsid w:val="009606F0"/>
    <w:rsid w:val="00960BB5"/>
    <w:rsid w:val="009639B5"/>
    <w:rsid w:val="00967169"/>
    <w:rsid w:val="00977523"/>
    <w:rsid w:val="009839EB"/>
    <w:rsid w:val="00986211"/>
    <w:rsid w:val="00987F7E"/>
    <w:rsid w:val="009946E1"/>
    <w:rsid w:val="00996AD9"/>
    <w:rsid w:val="009B1139"/>
    <w:rsid w:val="009B1DF3"/>
    <w:rsid w:val="009B5583"/>
    <w:rsid w:val="009C0342"/>
    <w:rsid w:val="009C7B5A"/>
    <w:rsid w:val="009D19DE"/>
    <w:rsid w:val="009D2A79"/>
    <w:rsid w:val="009D4D50"/>
    <w:rsid w:val="009E013C"/>
    <w:rsid w:val="009E57C0"/>
    <w:rsid w:val="009F0FB9"/>
    <w:rsid w:val="009F46CA"/>
    <w:rsid w:val="00A01E0E"/>
    <w:rsid w:val="00A04466"/>
    <w:rsid w:val="00A07A30"/>
    <w:rsid w:val="00A07D1E"/>
    <w:rsid w:val="00A109AA"/>
    <w:rsid w:val="00A118C3"/>
    <w:rsid w:val="00A22741"/>
    <w:rsid w:val="00A266B2"/>
    <w:rsid w:val="00A30209"/>
    <w:rsid w:val="00A30BDB"/>
    <w:rsid w:val="00A32899"/>
    <w:rsid w:val="00A37351"/>
    <w:rsid w:val="00A40A06"/>
    <w:rsid w:val="00A43281"/>
    <w:rsid w:val="00A44305"/>
    <w:rsid w:val="00A51888"/>
    <w:rsid w:val="00A63320"/>
    <w:rsid w:val="00A648CA"/>
    <w:rsid w:val="00A64969"/>
    <w:rsid w:val="00A7103D"/>
    <w:rsid w:val="00A7242F"/>
    <w:rsid w:val="00A73C5F"/>
    <w:rsid w:val="00A73DD3"/>
    <w:rsid w:val="00A74B97"/>
    <w:rsid w:val="00A74C27"/>
    <w:rsid w:val="00A82611"/>
    <w:rsid w:val="00A91CF1"/>
    <w:rsid w:val="00A931D7"/>
    <w:rsid w:val="00A9410C"/>
    <w:rsid w:val="00A963DD"/>
    <w:rsid w:val="00AA5076"/>
    <w:rsid w:val="00AA6853"/>
    <w:rsid w:val="00AB23D6"/>
    <w:rsid w:val="00AB683E"/>
    <w:rsid w:val="00AC112A"/>
    <w:rsid w:val="00AC6B1B"/>
    <w:rsid w:val="00AD2241"/>
    <w:rsid w:val="00AD3EA3"/>
    <w:rsid w:val="00AE19F8"/>
    <w:rsid w:val="00AF2411"/>
    <w:rsid w:val="00AF55A9"/>
    <w:rsid w:val="00B00384"/>
    <w:rsid w:val="00B03112"/>
    <w:rsid w:val="00B040E2"/>
    <w:rsid w:val="00B055B1"/>
    <w:rsid w:val="00B140BF"/>
    <w:rsid w:val="00B14CEB"/>
    <w:rsid w:val="00B15E82"/>
    <w:rsid w:val="00B2320B"/>
    <w:rsid w:val="00B2397B"/>
    <w:rsid w:val="00B30D73"/>
    <w:rsid w:val="00B355AA"/>
    <w:rsid w:val="00B40F45"/>
    <w:rsid w:val="00B46E06"/>
    <w:rsid w:val="00B5424A"/>
    <w:rsid w:val="00B557B1"/>
    <w:rsid w:val="00B55EAF"/>
    <w:rsid w:val="00B565F0"/>
    <w:rsid w:val="00B62427"/>
    <w:rsid w:val="00B654E0"/>
    <w:rsid w:val="00B66EAD"/>
    <w:rsid w:val="00B67774"/>
    <w:rsid w:val="00B70AD4"/>
    <w:rsid w:val="00B73206"/>
    <w:rsid w:val="00B768D8"/>
    <w:rsid w:val="00B76C3E"/>
    <w:rsid w:val="00B8477B"/>
    <w:rsid w:val="00B85C8C"/>
    <w:rsid w:val="00B95AF1"/>
    <w:rsid w:val="00BA1798"/>
    <w:rsid w:val="00BA4A54"/>
    <w:rsid w:val="00BA654C"/>
    <w:rsid w:val="00BB1D7C"/>
    <w:rsid w:val="00BB36EB"/>
    <w:rsid w:val="00BC2213"/>
    <w:rsid w:val="00BD62B0"/>
    <w:rsid w:val="00BD76EB"/>
    <w:rsid w:val="00BE58C9"/>
    <w:rsid w:val="00BF7A36"/>
    <w:rsid w:val="00C0306C"/>
    <w:rsid w:val="00C118B5"/>
    <w:rsid w:val="00C15CDE"/>
    <w:rsid w:val="00C20146"/>
    <w:rsid w:val="00C225D7"/>
    <w:rsid w:val="00C23E39"/>
    <w:rsid w:val="00C31978"/>
    <w:rsid w:val="00C32084"/>
    <w:rsid w:val="00C41577"/>
    <w:rsid w:val="00C45310"/>
    <w:rsid w:val="00C45D46"/>
    <w:rsid w:val="00C461A4"/>
    <w:rsid w:val="00C47F78"/>
    <w:rsid w:val="00C50B36"/>
    <w:rsid w:val="00C54AF2"/>
    <w:rsid w:val="00C552B6"/>
    <w:rsid w:val="00C6391A"/>
    <w:rsid w:val="00C72A7C"/>
    <w:rsid w:val="00C740A2"/>
    <w:rsid w:val="00C82401"/>
    <w:rsid w:val="00C868BA"/>
    <w:rsid w:val="00C94E25"/>
    <w:rsid w:val="00C95F94"/>
    <w:rsid w:val="00C96A35"/>
    <w:rsid w:val="00C97138"/>
    <w:rsid w:val="00CA0B18"/>
    <w:rsid w:val="00CA3464"/>
    <w:rsid w:val="00CA571A"/>
    <w:rsid w:val="00CB05BD"/>
    <w:rsid w:val="00CB1978"/>
    <w:rsid w:val="00CC53E2"/>
    <w:rsid w:val="00CC5633"/>
    <w:rsid w:val="00CD1B66"/>
    <w:rsid w:val="00CD4575"/>
    <w:rsid w:val="00CE31A4"/>
    <w:rsid w:val="00CF6308"/>
    <w:rsid w:val="00CF6A83"/>
    <w:rsid w:val="00D1523B"/>
    <w:rsid w:val="00D20C5B"/>
    <w:rsid w:val="00D2592C"/>
    <w:rsid w:val="00D4443A"/>
    <w:rsid w:val="00D46A2E"/>
    <w:rsid w:val="00D53CD3"/>
    <w:rsid w:val="00D5526B"/>
    <w:rsid w:val="00D66273"/>
    <w:rsid w:val="00D7074C"/>
    <w:rsid w:val="00D7157A"/>
    <w:rsid w:val="00D760FB"/>
    <w:rsid w:val="00D875BC"/>
    <w:rsid w:val="00DA056E"/>
    <w:rsid w:val="00DA1143"/>
    <w:rsid w:val="00DA1794"/>
    <w:rsid w:val="00DA426A"/>
    <w:rsid w:val="00DB2CF9"/>
    <w:rsid w:val="00DB59A4"/>
    <w:rsid w:val="00DC14A8"/>
    <w:rsid w:val="00DC1C1E"/>
    <w:rsid w:val="00DC6DA3"/>
    <w:rsid w:val="00DF0C82"/>
    <w:rsid w:val="00DF2C9A"/>
    <w:rsid w:val="00DF5E67"/>
    <w:rsid w:val="00DF6DA3"/>
    <w:rsid w:val="00E03398"/>
    <w:rsid w:val="00E06CC4"/>
    <w:rsid w:val="00E159B7"/>
    <w:rsid w:val="00E20A72"/>
    <w:rsid w:val="00E345BF"/>
    <w:rsid w:val="00E35B5C"/>
    <w:rsid w:val="00E35F62"/>
    <w:rsid w:val="00E37430"/>
    <w:rsid w:val="00E404CC"/>
    <w:rsid w:val="00E41171"/>
    <w:rsid w:val="00E41AD2"/>
    <w:rsid w:val="00E536F0"/>
    <w:rsid w:val="00E55CA9"/>
    <w:rsid w:val="00E56941"/>
    <w:rsid w:val="00E56B43"/>
    <w:rsid w:val="00E56B65"/>
    <w:rsid w:val="00E63804"/>
    <w:rsid w:val="00E640D8"/>
    <w:rsid w:val="00E71139"/>
    <w:rsid w:val="00E7206A"/>
    <w:rsid w:val="00E72164"/>
    <w:rsid w:val="00E72411"/>
    <w:rsid w:val="00E73BB0"/>
    <w:rsid w:val="00E73E94"/>
    <w:rsid w:val="00E73EA7"/>
    <w:rsid w:val="00E76C80"/>
    <w:rsid w:val="00E82C9D"/>
    <w:rsid w:val="00E8344F"/>
    <w:rsid w:val="00E84F2A"/>
    <w:rsid w:val="00E925D4"/>
    <w:rsid w:val="00E95362"/>
    <w:rsid w:val="00E96612"/>
    <w:rsid w:val="00EA0BB7"/>
    <w:rsid w:val="00EA2BEE"/>
    <w:rsid w:val="00EB65C9"/>
    <w:rsid w:val="00ED5ACB"/>
    <w:rsid w:val="00EE2D52"/>
    <w:rsid w:val="00EE6E9F"/>
    <w:rsid w:val="00F05298"/>
    <w:rsid w:val="00F10824"/>
    <w:rsid w:val="00F11EC0"/>
    <w:rsid w:val="00F139E1"/>
    <w:rsid w:val="00F13FBA"/>
    <w:rsid w:val="00F25597"/>
    <w:rsid w:val="00F271E3"/>
    <w:rsid w:val="00F3044D"/>
    <w:rsid w:val="00F3544C"/>
    <w:rsid w:val="00F4020A"/>
    <w:rsid w:val="00F509F7"/>
    <w:rsid w:val="00F513DD"/>
    <w:rsid w:val="00F70AAD"/>
    <w:rsid w:val="00F8188B"/>
    <w:rsid w:val="00F83A0D"/>
    <w:rsid w:val="00F83DC2"/>
    <w:rsid w:val="00F8537D"/>
    <w:rsid w:val="00FA0675"/>
    <w:rsid w:val="00FB1D5B"/>
    <w:rsid w:val="00FB77D7"/>
    <w:rsid w:val="00FC5486"/>
    <w:rsid w:val="00FD60DC"/>
    <w:rsid w:val="00FD79B9"/>
    <w:rsid w:val="00FE0DD4"/>
    <w:rsid w:val="00FE18A7"/>
    <w:rsid w:val="00FF368D"/>
    <w:rsid w:val="00FF5010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26B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46</cp:revision>
  <cp:lastPrinted>2022-04-25T13:00:00Z</cp:lastPrinted>
  <dcterms:created xsi:type="dcterms:W3CDTF">2022-03-21T16:54:00Z</dcterms:created>
  <dcterms:modified xsi:type="dcterms:W3CDTF">2025-11-11T13:32:00Z</dcterms:modified>
</cp:coreProperties>
</file>