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D1E" w:rsidRPr="00537238" w:rsidRDefault="00800CA6" w:rsidP="000E7E4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537238">
        <w:rPr>
          <w:rFonts w:ascii="Times New Roman" w:hAnsi="Times New Roman"/>
          <w:b/>
          <w:sz w:val="20"/>
          <w:szCs w:val="20"/>
        </w:rPr>
        <w:t>DISPENSA</w:t>
      </w:r>
      <w:r w:rsidR="00537238" w:rsidRPr="00537238">
        <w:rPr>
          <w:rFonts w:ascii="Times New Roman" w:hAnsi="Times New Roman"/>
          <w:b/>
          <w:sz w:val="20"/>
          <w:szCs w:val="20"/>
        </w:rPr>
        <w:t xml:space="preserve"> DE LICITAÇÃO Nº</w:t>
      </w:r>
      <w:r w:rsidR="00CB7796">
        <w:rPr>
          <w:rFonts w:ascii="Times New Roman" w:hAnsi="Times New Roman"/>
          <w:b/>
          <w:sz w:val="20"/>
          <w:szCs w:val="20"/>
        </w:rPr>
        <w:t xml:space="preserve"> 169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926EA2" w:rsidRPr="00537238">
        <w:rPr>
          <w:rFonts w:ascii="Times New Roman" w:hAnsi="Times New Roman"/>
          <w:b/>
          <w:sz w:val="20"/>
          <w:szCs w:val="20"/>
        </w:rPr>
        <w:t>20</w:t>
      </w:r>
      <w:r w:rsidR="000E7E4F">
        <w:rPr>
          <w:rFonts w:ascii="Times New Roman" w:hAnsi="Times New Roman"/>
          <w:b/>
          <w:sz w:val="20"/>
          <w:szCs w:val="20"/>
        </w:rPr>
        <w:t>25</w:t>
      </w:r>
    </w:p>
    <w:p w:rsidR="00926EA2" w:rsidRPr="00537238" w:rsidRDefault="000E7E4F" w:rsidP="000E7E4F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</w:t>
      </w:r>
      <w:r w:rsidR="00C118B5" w:rsidRPr="00537238">
        <w:rPr>
          <w:rFonts w:ascii="Times New Roman" w:hAnsi="Times New Roman"/>
          <w:b/>
          <w:sz w:val="20"/>
          <w:szCs w:val="20"/>
        </w:rPr>
        <w:t xml:space="preserve">PROCESSO DE COMPRA </w:t>
      </w:r>
      <w:r w:rsidR="00800CA6" w:rsidRPr="00537238">
        <w:rPr>
          <w:rFonts w:ascii="Times New Roman" w:hAnsi="Times New Roman"/>
          <w:b/>
          <w:sz w:val="20"/>
          <w:szCs w:val="20"/>
        </w:rPr>
        <w:t>Nº</w:t>
      </w:r>
      <w:r w:rsidR="00CB7796">
        <w:rPr>
          <w:rFonts w:ascii="Times New Roman" w:hAnsi="Times New Roman"/>
          <w:b/>
          <w:sz w:val="20"/>
          <w:szCs w:val="20"/>
        </w:rPr>
        <w:t xml:space="preserve"> 411</w:t>
      </w:r>
      <w:r w:rsidR="00567FEF" w:rsidRPr="00537238">
        <w:rPr>
          <w:rFonts w:ascii="Times New Roman" w:hAnsi="Times New Roman"/>
          <w:b/>
          <w:sz w:val="20"/>
          <w:szCs w:val="20"/>
        </w:rPr>
        <w:t>/</w:t>
      </w:r>
      <w:r w:rsidR="00C118B5" w:rsidRPr="00537238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  <w:szCs w:val="20"/>
        </w:rPr>
        <w:t>25</w:t>
      </w:r>
    </w:p>
    <w:tbl>
      <w:tblPr>
        <w:tblW w:w="11340" w:type="dxa"/>
        <w:tblInd w:w="70" w:type="dxa"/>
        <w:tblBorders>
          <w:top w:val="thickThinLargeGap" w:sz="6" w:space="0" w:color="808080"/>
          <w:left w:val="thickThinLargeGap" w:sz="6" w:space="0" w:color="808080"/>
          <w:bottom w:val="thinThickLargeGap" w:sz="6" w:space="0" w:color="808080"/>
          <w:right w:val="thinThickLargeGap" w:sz="6" w:space="0" w:color="808080"/>
          <w:insideH w:val="thickThinLargeGap" w:sz="6" w:space="0" w:color="808080"/>
          <w:insideV w:val="thickThinLargeGap" w:sz="6" w:space="0" w:color="808080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28"/>
        <w:gridCol w:w="2871"/>
        <w:gridCol w:w="2870"/>
        <w:gridCol w:w="2871"/>
      </w:tblGrid>
      <w:tr w:rsidR="00B768D8" w:rsidRPr="00537238" w:rsidTr="000A3C6F">
        <w:trPr>
          <w:trHeight w:val="248"/>
        </w:trPr>
        <w:tc>
          <w:tcPr>
            <w:tcW w:w="27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800CA6" w:rsidP="00261A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B5424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</w:t>
            </w:r>
            <w:proofErr w:type="gramEnd"/>
            <w:r w:rsidR="00B768D8" w:rsidRPr="00537238">
              <w:rPr>
                <w:rFonts w:ascii="Times New Roman" w:hAnsi="Times New Roman"/>
                <w:b/>
                <w:sz w:val="20"/>
                <w:szCs w:val="20"/>
              </w:rPr>
              <w:t>)  COMPRAS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B542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(</w:t>
            </w:r>
            <w:r w:rsidR="00800CA6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gramEnd"/>
            <w:r w:rsidR="00A9410C" w:rsidRPr="00537238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 w:rsidR="00116382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SERVIÇOS</w:t>
            </w:r>
          </w:p>
        </w:tc>
        <w:tc>
          <w:tcPr>
            <w:tcW w:w="28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OBRAS</w:t>
            </w:r>
          </w:p>
        </w:tc>
        <w:tc>
          <w:tcPr>
            <w:tcW w:w="28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768D8" w:rsidRPr="00537238" w:rsidRDefault="00B768D8" w:rsidP="009D2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(   </w:t>
            </w:r>
            <w:proofErr w:type="gramEnd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) OUTROS</w:t>
            </w:r>
          </w:p>
        </w:tc>
      </w:tr>
      <w:tr w:rsidR="00CD4575" w:rsidRPr="00537238" w:rsidTr="000A3C6F">
        <w:trPr>
          <w:trHeight w:val="552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B64A1" w:rsidRPr="00537238" w:rsidRDefault="00A07D1E" w:rsidP="00310E5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DO </w:t>
            </w:r>
            <w:proofErr w:type="gramStart"/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OBJETO</w:t>
            </w:r>
            <w:r w:rsidR="003B64A1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:</w:t>
            </w:r>
            <w:proofErr w:type="gramEnd"/>
            <w:r w:rsidR="000E7E4F">
              <w:rPr>
                <w:rFonts w:eastAsiaTheme="majorEastAsia"/>
                <w:bCs/>
                <w:spacing w:val="-2"/>
              </w:rPr>
              <w:t xml:space="preserve"> </w:t>
            </w:r>
            <w:r w:rsidR="000E7E4F" w:rsidRPr="000E7E4F">
              <w:rPr>
                <w:rFonts w:ascii="Times New Roman" w:eastAsiaTheme="majorEastAsia" w:hAnsi="Times New Roman"/>
                <w:bCs/>
                <w:spacing w:val="-2"/>
              </w:rPr>
              <w:t>CONTRATAÇÃO DE EMPRESA ESPECIALIZADA PARA SERVIÇO DE PENTEADO E MAQUIAGEM DAS SOBERANAS DO MUNICÍPIO; RAINHA ESTEFANY DALFERTH, PRINCESAS KATI ELEN BRESOLIN E VANESSA AGERTT E SENHORITA TURISMO ADRIELE VIEIRA PARA EVENTOS DO MÊS DE DEZEMBRO DE 2025.</w:t>
            </w:r>
          </w:p>
          <w:p w:rsidR="00046BB9" w:rsidRPr="00537238" w:rsidRDefault="00046BB9" w:rsidP="00A9410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CD4575" w:rsidRPr="00537238" w:rsidTr="008B1560">
        <w:trPr>
          <w:trHeight w:val="707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D411D" w:rsidRPr="00537238" w:rsidRDefault="00CD4575" w:rsidP="008B1560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S</w:t>
            </w:r>
            <w:r w:rsidR="00A07D1E" w:rsidRPr="00537238">
              <w:rPr>
                <w:rFonts w:ascii="Times New Roman" w:hAnsi="Times New Roman"/>
                <w:b/>
                <w:sz w:val="20"/>
                <w:szCs w:val="20"/>
              </w:rPr>
              <w:t>ECRETARIA DEMANDANTE</w:t>
            </w:r>
            <w:r w:rsidR="00E63804" w:rsidRPr="00537238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r w:rsidR="004B0093" w:rsidRPr="00537238">
              <w:rPr>
                <w:rFonts w:ascii="Times New Roman" w:hAnsi="Times New Roman"/>
                <w:sz w:val="20"/>
                <w:szCs w:val="20"/>
              </w:rPr>
              <w:t>Secretaria Mu</w:t>
            </w:r>
            <w:r w:rsidR="00323783" w:rsidRPr="00537238">
              <w:rPr>
                <w:rFonts w:ascii="Times New Roman" w:hAnsi="Times New Roman"/>
                <w:sz w:val="20"/>
                <w:szCs w:val="20"/>
              </w:rPr>
              <w:t>nicipal de Educação, Cultura, Esporte e Lazer</w:t>
            </w:r>
          </w:p>
          <w:p w:rsidR="000F0082" w:rsidRPr="00537238" w:rsidRDefault="00EA0BB7" w:rsidP="000E7E4F">
            <w:pPr>
              <w:spacing w:after="0"/>
              <w:ind w:hanging="8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Nº DA SOLICITAÇÃO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7E4F">
              <w:rPr>
                <w:rFonts w:ascii="Times New Roman" w:hAnsi="Times New Roman"/>
                <w:sz w:val="20"/>
                <w:szCs w:val="20"/>
              </w:rPr>
              <w:t>1435/2025</w:t>
            </w:r>
          </w:p>
        </w:tc>
      </w:tr>
      <w:tr w:rsidR="00CD4575" w:rsidRPr="00537238" w:rsidTr="000A3C6F">
        <w:trPr>
          <w:trHeight w:val="144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61A76" w:rsidRPr="00537238" w:rsidRDefault="00B565F0" w:rsidP="00310E52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CONTRATADA</w:t>
            </w:r>
            <w:r w:rsidR="00A07D1E" w:rsidRPr="00537238">
              <w:rPr>
                <w:rFonts w:ascii="Times New Roman" w:hAnsi="Times New Roman"/>
                <w:sz w:val="20"/>
                <w:szCs w:val="20"/>
              </w:rPr>
              <w:t>:</w:t>
            </w:r>
            <w:r w:rsidR="00381FB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7238" w:rsidRPr="00537238">
              <w:rPr>
                <w:rFonts w:ascii="Times New Roman" w:hAnsi="Times New Roman"/>
                <w:sz w:val="20"/>
                <w:szCs w:val="20"/>
              </w:rPr>
              <w:t>MONIQUE DALALANA</w:t>
            </w:r>
          </w:p>
          <w:p w:rsidR="00267501" w:rsidRPr="00537238" w:rsidRDefault="006B309C" w:rsidP="00AD3EA3">
            <w:pPr>
              <w:pStyle w:val="SemEspaamento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P</w:t>
            </w:r>
            <w:r w:rsidR="00FA0675" w:rsidRPr="00537238">
              <w:rPr>
                <w:rFonts w:ascii="Times New Roman" w:hAnsi="Times New Roman"/>
                <w:b/>
                <w:sz w:val="20"/>
                <w:szCs w:val="20"/>
              </w:rPr>
              <w:t>J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E640D8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7238" w:rsidRPr="00537238">
              <w:rPr>
                <w:rFonts w:ascii="Times New Roman" w:hAnsi="Times New Roman"/>
                <w:sz w:val="20"/>
                <w:szCs w:val="20"/>
              </w:rPr>
              <w:t>40.707.877/0001-31</w:t>
            </w:r>
          </w:p>
          <w:p w:rsidR="00E345BF" w:rsidRPr="00537238" w:rsidRDefault="00E345BF" w:rsidP="00AD3EA3">
            <w:pPr>
              <w:pStyle w:val="SemEspaamento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</w:tr>
      <w:tr w:rsidR="00CD4575" w:rsidRPr="00537238" w:rsidTr="000A3C6F">
        <w:trPr>
          <w:trHeight w:val="247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VALOR E DA FORMA DE</w:t>
            </w:r>
            <w:r w:rsidR="00046B2A"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PAGAMENTO</w:t>
            </w:r>
          </w:p>
          <w:p w:rsidR="000E7E4F" w:rsidRDefault="00261A76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 presente aquisição importa no valor 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total </w:t>
            </w:r>
            <w:r w:rsidR="007959B2" w:rsidRPr="00537238">
              <w:rPr>
                <w:rFonts w:ascii="Times New Roman" w:hAnsi="Times New Roman"/>
                <w:sz w:val="20"/>
                <w:szCs w:val="20"/>
              </w:rPr>
              <w:t>de R$</w:t>
            </w:r>
            <w:r w:rsidR="00214F25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7E4F">
              <w:rPr>
                <w:rFonts w:ascii="Times New Roman" w:hAnsi="Times New Roman"/>
                <w:sz w:val="20"/>
                <w:szCs w:val="20"/>
              </w:rPr>
              <w:t>1.820,00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0E7E4F">
              <w:rPr>
                <w:rFonts w:ascii="Times New Roman" w:hAnsi="Times New Roman"/>
                <w:sz w:val="20"/>
                <w:szCs w:val="20"/>
              </w:rPr>
              <w:t>um mil oitocentos e vinte</w:t>
            </w:r>
            <w:r w:rsidR="00537238" w:rsidRPr="00537238">
              <w:rPr>
                <w:rFonts w:ascii="Times New Roman" w:hAnsi="Times New Roman"/>
                <w:sz w:val="20"/>
                <w:szCs w:val="20"/>
              </w:rPr>
              <w:t xml:space="preserve"> reais</w:t>
            </w:r>
            <w:proofErr w:type="gramStart"/>
            <w:r w:rsidR="00942DA1" w:rsidRPr="00537238">
              <w:rPr>
                <w:rFonts w:ascii="Times New Roman" w:hAnsi="Times New Roman"/>
                <w:sz w:val="20"/>
                <w:szCs w:val="20"/>
              </w:rPr>
              <w:t>)</w:t>
            </w:r>
            <w:r w:rsidR="00267501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  <w:proofErr w:type="gramEnd"/>
            <w:r w:rsidRPr="00537238">
              <w:rPr>
                <w:rFonts w:ascii="Times New Roman" w:hAnsi="Times New Roman"/>
                <w:sz w:val="20"/>
                <w:szCs w:val="20"/>
              </w:rPr>
              <w:t xml:space="preserve"> O pagamento será efetuado em até 05 (cinco) dias úteis após a emissão e liquidação da nota fiscal, através de depósito em conta bancária informada pelo contratado, podendo ser deduzidos os devidos encargos legais.</w:t>
            </w:r>
          </w:p>
          <w:tbl>
            <w:tblPr>
              <w:tblStyle w:val="TableNormal"/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709"/>
              <w:gridCol w:w="851"/>
              <w:gridCol w:w="708"/>
              <w:gridCol w:w="3828"/>
              <w:gridCol w:w="1842"/>
              <w:gridCol w:w="1560"/>
            </w:tblGrid>
            <w:tr w:rsidR="000E7E4F" w:rsidTr="000E7E4F">
              <w:trPr>
                <w:trHeight w:val="625"/>
              </w:trPr>
              <w:tc>
                <w:tcPr>
                  <w:tcW w:w="709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4"/>
                    </w:rPr>
                    <w:t>Item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4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Quant.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Pr="0084080F" w:rsidRDefault="000E7E4F" w:rsidP="000E7E4F">
                  <w:pPr>
                    <w:pStyle w:val="TableParagraph"/>
                    <w:spacing w:before="54" w:line="257" w:lineRule="exact"/>
                    <w:jc w:val="center"/>
                    <w:rPr>
                      <w:b/>
                      <w:spacing w:val="-4"/>
                      <w:sz w:val="4"/>
                      <w:szCs w:val="4"/>
                    </w:rPr>
                  </w:pPr>
                  <w:r>
                    <w:rPr>
                      <w:b/>
                      <w:spacing w:val="-4"/>
                    </w:rPr>
                    <w:t>Unid.</w:t>
                  </w:r>
                </w:p>
                <w:p w:rsidR="000E7E4F" w:rsidRDefault="000E7E4F" w:rsidP="000E7E4F">
                  <w:pPr>
                    <w:pStyle w:val="TableParagraph"/>
                    <w:spacing w:line="257" w:lineRule="exact"/>
                    <w:ind w:left="54"/>
                    <w:jc w:val="center"/>
                    <w:rPr>
                      <w:b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Especificação</w:t>
                  </w: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2"/>
                    </w:rPr>
                    <w:t>Valor  Unitário de Referência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184"/>
                    <w:ind w:left="53"/>
                    <w:jc w:val="center"/>
                    <w:rPr>
                      <w:b/>
                      <w:spacing w:val="-2"/>
                    </w:rPr>
                  </w:pPr>
                  <w:r>
                    <w:rPr>
                      <w:b/>
                      <w:spacing w:val="-2"/>
                    </w:rPr>
                    <w:t>Valor  Total de Referência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</w:rPr>
                  </w:pPr>
                  <w:r>
                    <w:rPr>
                      <w:b/>
                      <w:spacing w:val="-10"/>
                    </w:rPr>
                    <w:t>1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4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</w:t>
                  </w: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 w:rsidRPr="004B282C">
                    <w:rPr>
                      <w:rFonts w:ascii="Times New Roman"/>
                      <w:b/>
                    </w:rPr>
                    <w:t>PENTEADO</w:t>
                  </w:r>
                  <w:r>
                    <w:rPr>
                      <w:rFonts w:ascii="Times New Roman"/>
                    </w:rPr>
                    <w:t xml:space="preserve">/MAQUIAGEM </w:t>
                  </w:r>
                  <w:r w:rsidRPr="00D23D3E">
                    <w:rPr>
                      <w:rFonts w:ascii="Times New Roman"/>
                      <w:b/>
                    </w:rPr>
                    <w:t xml:space="preserve">- </w:t>
                  </w:r>
                  <w:r w:rsidRPr="00D23D3E">
                    <w:rPr>
                      <w:rFonts w:ascii="Times New Roman" w:hAnsi="Times New Roman" w:cs="Times New Roman"/>
                      <w:b/>
                    </w:rPr>
                    <w:t>No dia 14/12/2025 serão 4 soberanas, e as mesmas deverão estar prontas as 10: 00 horas para retornar ao município</w:t>
                  </w: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313,00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Default="000E7E4F" w:rsidP="00E71715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R$ 1.</w:t>
                  </w:r>
                  <w:r w:rsidR="00E71715">
                    <w:rPr>
                      <w:rFonts w:ascii="Times New Roman"/>
                    </w:rPr>
                    <w:t>040</w:t>
                  </w:r>
                  <w:r>
                    <w:rPr>
                      <w:rFonts w:ascii="Times New Roman"/>
                    </w:rPr>
                    <w:t>,00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  <w:r>
                    <w:rPr>
                      <w:b/>
                      <w:spacing w:val="-10"/>
                    </w:rPr>
                    <w:t>2</w:t>
                  </w: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3</w:t>
                  </w: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uni</w:t>
                  </w: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Pr="00FE1D56" w:rsidRDefault="000E7E4F" w:rsidP="000E7E4F">
                  <w:pPr>
                    <w:pStyle w:val="Nivel01"/>
                    <w:tabs>
                      <w:tab w:val="clear" w:pos="426"/>
                      <w:tab w:val="clear" w:pos="567"/>
                      <w:tab w:val="left" w:pos="0"/>
                      <w:tab w:val="left" w:pos="1014"/>
                    </w:tabs>
                    <w:spacing w:before="0" w:after="0" w:line="240" w:lineRule="auto"/>
                    <w:ind w:left="357" w:hanging="357"/>
                    <w:rPr>
                      <w:rFonts w:ascii="Times New Roman" w:hAnsi="Times New Roman"/>
                      <w:lang w:val="pt-BR"/>
                    </w:rPr>
                  </w:pPr>
                  <w:r w:rsidRPr="00FE1D56">
                    <w:rPr>
                      <w:rFonts w:ascii="Times New Roman"/>
                      <w:lang w:val="pt-BR"/>
                    </w:rPr>
                    <w:t xml:space="preserve">PENTEADO/MAQUIAGEM - </w:t>
                  </w:r>
                  <w:r w:rsidRPr="00FE1D56">
                    <w:rPr>
                      <w:rFonts w:ascii="Times New Roman" w:hAnsi="Times New Roman"/>
                      <w:lang w:val="pt-BR"/>
                    </w:rPr>
                    <w:t xml:space="preserve">No dia 17/12/2025 serão </w:t>
                  </w:r>
                  <w:proofErr w:type="gramStart"/>
                  <w:r w:rsidRPr="00FE1D56">
                    <w:rPr>
                      <w:rFonts w:ascii="Times New Roman" w:hAnsi="Times New Roman"/>
                      <w:lang w:val="pt-BR"/>
                    </w:rPr>
                    <w:t>3</w:t>
                  </w:r>
                  <w:proofErr w:type="gramEnd"/>
                  <w:r w:rsidRPr="00FE1D56">
                    <w:rPr>
                      <w:rFonts w:ascii="Times New Roman" w:hAnsi="Times New Roman"/>
                      <w:lang w:val="pt-BR"/>
                    </w:rPr>
                    <w:t xml:space="preserve"> soberanas, e as mesmas deverão estar prontas as 17: 00 horas para retornar ao município</w:t>
                  </w:r>
                </w:p>
                <w:p w:rsidR="000E7E4F" w:rsidRPr="00B933C2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  <w:lang w:val="pt-BR"/>
                    </w:rPr>
                  </w:pP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313,00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Default="000E7E4F" w:rsidP="00E71715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R$ </w:t>
                  </w:r>
                  <w:r w:rsidR="00E71715">
                    <w:rPr>
                      <w:rFonts w:ascii="Times New Roman"/>
                    </w:rPr>
                    <w:t>780</w:t>
                  </w:r>
                  <w:r>
                    <w:rPr>
                      <w:rFonts w:ascii="Times New Roman"/>
                    </w:rPr>
                    <w:t>,00</w:t>
                  </w:r>
                </w:p>
              </w:tc>
            </w:tr>
            <w:tr w:rsidR="000E7E4F" w:rsidTr="000E7E4F">
              <w:trPr>
                <w:trHeight w:val="366"/>
              </w:trPr>
              <w:tc>
                <w:tcPr>
                  <w:tcW w:w="709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spacing w:before="54"/>
                    <w:ind w:left="55"/>
                    <w:jc w:val="center"/>
                    <w:rPr>
                      <w:b/>
                      <w:spacing w:val="-10"/>
                    </w:rPr>
                  </w:pPr>
                </w:p>
              </w:tc>
              <w:tc>
                <w:tcPr>
                  <w:tcW w:w="851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708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</w:p>
              </w:tc>
              <w:tc>
                <w:tcPr>
                  <w:tcW w:w="3828" w:type="dxa"/>
                  <w:shd w:val="clear" w:color="auto" w:fill="DDDDDD"/>
                </w:tcPr>
                <w:p w:rsidR="000E7E4F" w:rsidRPr="00FE1D56" w:rsidRDefault="000E7E4F" w:rsidP="000E7E4F">
                  <w:pPr>
                    <w:pStyle w:val="Nivel01"/>
                    <w:tabs>
                      <w:tab w:val="clear" w:pos="426"/>
                      <w:tab w:val="clear" w:pos="567"/>
                      <w:tab w:val="left" w:pos="0"/>
                      <w:tab w:val="left" w:pos="1014"/>
                    </w:tabs>
                    <w:spacing w:before="0" w:after="0" w:line="240" w:lineRule="auto"/>
                    <w:ind w:left="357" w:hanging="357"/>
                    <w:rPr>
                      <w:rFonts w:ascii="Times New Roman"/>
                    </w:rPr>
                  </w:pPr>
                </w:p>
              </w:tc>
              <w:tc>
                <w:tcPr>
                  <w:tcW w:w="1842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 xml:space="preserve">                 TOTAL</w:t>
                  </w:r>
                </w:p>
              </w:tc>
              <w:tc>
                <w:tcPr>
                  <w:tcW w:w="1560" w:type="dxa"/>
                  <w:shd w:val="clear" w:color="auto" w:fill="DDDDDD"/>
                </w:tcPr>
                <w:p w:rsidR="000E7E4F" w:rsidRDefault="000E7E4F" w:rsidP="000E7E4F">
                  <w:pPr>
                    <w:pStyle w:val="TableParagraph"/>
                    <w:jc w:val="center"/>
                    <w:rPr>
                      <w:rFonts w:ascii="Times New Roman"/>
                    </w:rPr>
                  </w:pPr>
                  <w:r>
                    <w:rPr>
                      <w:rFonts w:ascii="Times New Roman"/>
                    </w:rPr>
                    <w:t>R$1.820,00</w:t>
                  </w:r>
                </w:p>
              </w:tc>
            </w:tr>
          </w:tbl>
          <w:p w:rsidR="000E7E4F" w:rsidRPr="00537238" w:rsidRDefault="000E7E4F" w:rsidP="005B4F5F">
            <w:pPr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D4575" w:rsidRPr="00537238" w:rsidTr="000A3C6F">
        <w:trPr>
          <w:trHeight w:val="247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A07D1E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DO FUNDAMENTO LEGAL</w:t>
            </w:r>
          </w:p>
          <w:p w:rsidR="000F0082" w:rsidRPr="00537238" w:rsidRDefault="00CB1978" w:rsidP="008B1560">
            <w:pPr>
              <w:pStyle w:val="SemEspaamento"/>
              <w:jc w:val="both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Art. 75, inciso II, da Lei Federal nº 14.133 de 01 abril de 2021. </w:t>
            </w:r>
          </w:p>
        </w:tc>
      </w:tr>
      <w:tr w:rsidR="00BA1798" w:rsidRPr="00537238" w:rsidTr="000A3C6F">
        <w:trPr>
          <w:trHeight w:val="552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46B2A" w:rsidRPr="00537238" w:rsidRDefault="00BA1798" w:rsidP="00567FEF">
            <w:pPr>
              <w:pStyle w:val="SemEspaamen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DA JUSTIFICATIVA</w:t>
            </w:r>
          </w:p>
          <w:p w:rsidR="00E71715" w:rsidRPr="00E71715" w:rsidRDefault="00E71715" w:rsidP="00E71715">
            <w:pPr>
              <w:pStyle w:val="Nivel2"/>
              <w:numPr>
                <w:ilvl w:val="0"/>
                <w:numId w:val="0"/>
              </w:numPr>
              <w:rPr>
                <w:rFonts w:ascii="Times New Roman" w:hAnsi="Times New Roman"/>
                <w:b/>
              </w:rPr>
            </w:pPr>
            <w:r w:rsidRPr="00E71715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 xml:space="preserve">CONTRATAÇÃO DE EMPRESA ESPECIALIZADA PARA SERVIÇO DE PENTEADO E MAQUIAGEM DAS SOBERANAS DO MUNICÍPIO; RAINHA ESTEFANY DALFERTH, PRINCESAS KATI ELEN BRESOLIN E VANESSA AGERTT E SENHORITA TURISMO ADRIELE VIEIRA PARA EVENTOS DO MÊS DE DEZEMBRO DE 2025.  NO DIA 14/12/2025 HAVERÁ A SOLENIDADE DE INAUGURAÇÃO DO CENTRO CULTURAL DO COQUEIRO, NO DIA 17/12/2025 HAVERÁ A ABERTURA DA PROGRAMAÇÃO DE </w:t>
            </w:r>
            <w:proofErr w:type="gramStart"/>
            <w:r w:rsidRPr="00E71715">
              <w:rPr>
                <w:rFonts w:ascii="Times New Roman" w:eastAsiaTheme="majorEastAsia" w:hAnsi="Times New Roman"/>
                <w:bCs/>
                <w:color w:val="auto"/>
                <w:spacing w:val="-2"/>
              </w:rPr>
              <w:t>NATAL.</w:t>
            </w:r>
            <w:proofErr w:type="gramEnd"/>
            <w:r w:rsidRPr="00E71715">
              <w:rPr>
                <w:rFonts w:ascii="Times New Roman" w:hAnsi="Times New Roman"/>
              </w:rPr>
              <w:t>A CONTRATAÇÃO DO SERVIÇO SE FAZ NECESSÁRIA PELA IMPORTÂNCIA DE DEIXAR AS REPRESENTANTES DO MUNICIPIO MAIS BELAS E ENCANTADORAS NO EVENTO. A CONTRATAÇÃO DE EMPRESA PARA REALIZAR O EMBELEZAMENTO DAS NOSSAS SOBERANAS É IMPRESCÍNDIVEL PARA REALÇAR A BELEZA E O BRILHO DAS MESMAS NO EVENTO PARA QUE POSSAM REPRESENTAR NOSSO MUNICIPIO COM MAIOR AUTO-ESTIMA E DESENVOLTURA. AS SOBERANAS SÃO COMO UM CARTÃO DE VISITA NOS EVENTOS DESSA NATUREZA.</w:t>
            </w:r>
          </w:p>
          <w:p w:rsidR="00E345BF" w:rsidRPr="00537238" w:rsidRDefault="00E345BF" w:rsidP="00AD3EA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34DEC" w:rsidRPr="00537238" w:rsidTr="000A3C6F">
        <w:trPr>
          <w:trHeight w:val="144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34DEC" w:rsidRPr="00537238" w:rsidRDefault="00334DEC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DA RUBRICA ORÇAMENTÁRIA</w:t>
            </w:r>
          </w:p>
          <w:p w:rsidR="00E345BF" w:rsidRPr="00537238" w:rsidRDefault="00E345BF" w:rsidP="00334DEC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F751F" w:rsidRPr="00537238" w:rsidRDefault="00E55CA9" w:rsidP="000F0082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Os recursos correrão a conta da seguinte dotação orçamentária: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4A0"/>
            </w:tblPr>
            <w:tblGrid>
              <w:gridCol w:w="1693"/>
              <w:gridCol w:w="1560"/>
              <w:gridCol w:w="2268"/>
              <w:gridCol w:w="4752"/>
            </w:tblGrid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Projeto/Atividade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Recurso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Despesa/Ano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b/>
                      <w:bCs/>
                      <w:sz w:val="20"/>
                      <w:szCs w:val="20"/>
                    </w:rPr>
                    <w:t>Descrição</w:t>
                  </w:r>
                </w:p>
              </w:tc>
            </w:tr>
            <w:tr w:rsidR="0033439C" w:rsidRPr="00537238" w:rsidTr="000813C8">
              <w:tc>
                <w:tcPr>
                  <w:tcW w:w="1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33439C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sz w:val="20"/>
                      <w:szCs w:val="20"/>
                    </w:rPr>
                    <w:t>2.057.3390.39</w:t>
                  </w:r>
                  <w:r w:rsidR="00DF5E67" w:rsidRPr="00E71715">
                    <w:rPr>
                      <w:rFonts w:ascii="Times New Roman" w:hAnsi="Times New Roman"/>
                      <w:sz w:val="20"/>
                      <w:szCs w:val="20"/>
                    </w:rPr>
                    <w:t>.</w:t>
                  </w:r>
                  <w:r w:rsidR="00E71715" w:rsidRPr="00E71715">
                    <w:rPr>
                      <w:rFonts w:ascii="Times New Roman" w:hAnsi="Times New Roman"/>
                      <w:sz w:val="20"/>
                      <w:szCs w:val="20"/>
                    </w:rPr>
                    <w:t>99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41413A" w:rsidP="0041413A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226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E71715" w:rsidP="008D37BD">
                  <w:pPr>
                    <w:spacing w:before="100" w:beforeAutospacing="1" w:after="100" w:afterAutospacing="1"/>
                    <w:jc w:val="center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hAnsi="Times New Roman"/>
                      <w:sz w:val="20"/>
                      <w:szCs w:val="20"/>
                    </w:rPr>
                    <w:t>3998</w:t>
                  </w:r>
                  <w:r w:rsidR="0033439C" w:rsidRPr="00E71715">
                    <w:rPr>
                      <w:rFonts w:ascii="Times New Roman" w:hAnsi="Times New Roman"/>
                      <w:sz w:val="20"/>
                      <w:szCs w:val="20"/>
                    </w:rPr>
                    <w:t>/202</w:t>
                  </w:r>
                  <w:r>
                    <w:rPr>
                      <w:rFonts w:ascii="Times New Roman" w:hAnsi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47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3439C" w:rsidRPr="00E71715" w:rsidRDefault="00DF5E67" w:rsidP="008D37BD">
                  <w:pPr>
                    <w:spacing w:before="100" w:beforeAutospacing="1" w:after="100" w:afterAutospacing="1"/>
                    <w:rPr>
                      <w:rFonts w:ascii="Times New Roman" w:eastAsiaTheme="minorEastAsia" w:hAnsi="Times New Roman"/>
                      <w:sz w:val="20"/>
                      <w:szCs w:val="20"/>
                    </w:rPr>
                  </w:pPr>
                  <w:r w:rsidRPr="00E71715">
                    <w:rPr>
                      <w:rFonts w:ascii="Times New Roman" w:eastAsiaTheme="minorEastAsia" w:hAnsi="Times New Roman"/>
                      <w:sz w:val="20"/>
                      <w:szCs w:val="20"/>
                    </w:rPr>
                    <w:t>Ações do Calendário de Eventos</w:t>
                  </w:r>
                </w:p>
              </w:tc>
            </w:tr>
          </w:tbl>
          <w:p w:rsidR="0094485B" w:rsidRPr="00537238" w:rsidRDefault="0094485B" w:rsidP="0073395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A1798" w:rsidRPr="00537238" w:rsidTr="000A3C6F">
        <w:trPr>
          <w:trHeight w:val="144"/>
        </w:trPr>
        <w:tc>
          <w:tcPr>
            <w:tcW w:w="1134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6949EC" w:rsidRPr="00537238" w:rsidRDefault="00327C84" w:rsidP="004A79EF">
            <w:pPr>
              <w:ind w:left="8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>DESPACHO FINAL</w:t>
            </w:r>
          </w:p>
          <w:p w:rsidR="00306468" w:rsidRDefault="005A7CB8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>Em vista das justificativas e fundamentações para a contratação em epigrafe, com as formalidades legais constantes na legislação em vigor em especial a Lei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6949EC" w:rsidRPr="00537238">
              <w:rPr>
                <w:rFonts w:ascii="Times New Roman" w:hAnsi="Times New Roman"/>
                <w:sz w:val="20"/>
                <w:szCs w:val="20"/>
              </w:rPr>
              <w:t>14.133 de 01 de abril de 2021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no art. 75 inciso II,</w:t>
            </w:r>
            <w:proofErr w:type="gramStart"/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537238">
              <w:rPr>
                <w:rFonts w:ascii="Times New Roman" w:hAnsi="Times New Roman"/>
                <w:sz w:val="20"/>
                <w:szCs w:val="20"/>
              </w:rPr>
              <w:t>e com os termos d</w:t>
            </w:r>
            <w:r w:rsidR="00E71715">
              <w:rPr>
                <w:rFonts w:ascii="Times New Roman" w:hAnsi="Times New Roman"/>
                <w:sz w:val="20"/>
                <w:szCs w:val="20"/>
              </w:rPr>
              <w:t>o Parecer Jurídico expedido pelo Assessor</w:t>
            </w:r>
            <w:r w:rsidR="004A79EF" w:rsidRPr="0053723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71715">
              <w:rPr>
                <w:rFonts w:ascii="Times New Roman" w:hAnsi="Times New Roman"/>
                <w:sz w:val="20"/>
                <w:szCs w:val="20"/>
              </w:rPr>
              <w:t>Jurídico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, aprovo a realização da despesa.</w:t>
            </w:r>
          </w:p>
          <w:p w:rsidR="00E71715" w:rsidRPr="00537238" w:rsidRDefault="00E71715" w:rsidP="00E717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Boa Vista do Cadeado RS, </w:t>
            </w:r>
            <w:r>
              <w:rPr>
                <w:rFonts w:ascii="Times New Roman" w:hAnsi="Times New Roman"/>
                <w:sz w:val="20"/>
                <w:szCs w:val="20"/>
              </w:rPr>
              <w:t>12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</w:t>
            </w:r>
            <w:r>
              <w:rPr>
                <w:rFonts w:ascii="Times New Roman" w:hAnsi="Times New Roman"/>
                <w:sz w:val="20"/>
                <w:szCs w:val="20"/>
              </w:rPr>
              <w:t>dezembro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de 20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  <w:r w:rsidRPr="00537238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E71715" w:rsidRPr="00537238" w:rsidRDefault="00E71715" w:rsidP="003E4778">
            <w:pPr>
              <w:ind w:left="8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760FB" w:rsidRPr="00537238" w:rsidRDefault="00E71715" w:rsidP="001A35B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</w:r>
            <w:r>
              <w:rPr>
                <w:rFonts w:ascii="Times New Roman" w:hAnsi="Times New Roman"/>
                <w:b/>
                <w:sz w:val="20"/>
                <w:szCs w:val="20"/>
              </w:rPr>
              <w:softHyphen/>
              <w:t xml:space="preserve">       _________________________________</w:t>
            </w:r>
          </w:p>
          <w:p w:rsidR="006E29E3" w:rsidRPr="00537238" w:rsidRDefault="00B40F45" w:rsidP="00B40F45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                                </w:t>
            </w:r>
            <w:r w:rsidR="00537238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</w:t>
            </w:r>
            <w:r w:rsidRPr="00537238">
              <w:rPr>
                <w:rFonts w:ascii="Times New Roman" w:hAnsi="Times New Roman"/>
                <w:b/>
                <w:sz w:val="20"/>
                <w:szCs w:val="20"/>
              </w:rPr>
              <w:t xml:space="preserve"> JOÃO PAULO BELTRÃO DOS SANTOS</w:t>
            </w:r>
          </w:p>
          <w:p w:rsidR="0094485B" w:rsidRPr="00537238" w:rsidRDefault="00B40F45" w:rsidP="001A35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7238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="008B667C" w:rsidRPr="00537238">
              <w:rPr>
                <w:rFonts w:ascii="Times New Roman" w:hAnsi="Times New Roman"/>
                <w:sz w:val="20"/>
                <w:szCs w:val="20"/>
              </w:rPr>
              <w:t>Prefeito</w:t>
            </w:r>
            <w:r w:rsidR="005D1E67" w:rsidRPr="00537238">
              <w:rPr>
                <w:rFonts w:ascii="Times New Roman" w:hAnsi="Times New Roman"/>
                <w:sz w:val="20"/>
                <w:szCs w:val="20"/>
              </w:rPr>
              <w:t xml:space="preserve"> Municipal</w:t>
            </w:r>
          </w:p>
          <w:p w:rsidR="00E71715" w:rsidRDefault="00E71715" w:rsidP="005A7CB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3439C" w:rsidRPr="00537238" w:rsidRDefault="0033439C" w:rsidP="00E717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BF7A36" w:rsidRPr="009E013C" w:rsidRDefault="00BF7A36" w:rsidP="00BF7A36">
      <w:pPr>
        <w:spacing w:after="0"/>
        <w:jc w:val="right"/>
        <w:rPr>
          <w:color w:val="FF0000"/>
        </w:rPr>
      </w:pPr>
    </w:p>
    <w:sectPr w:rsidR="00BF7A36" w:rsidRPr="009E013C" w:rsidSect="00E536F0">
      <w:headerReference w:type="default" r:id="rId7"/>
      <w:footerReference w:type="default" r:id="rId8"/>
      <w:pgSz w:w="12242" w:h="15842"/>
      <w:pgMar w:top="1134" w:right="567" w:bottom="567" w:left="567" w:header="426" w:footer="720" w:gutter="0"/>
      <w:pgNumType w:fmt="upperRoman"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E4F" w:rsidRDefault="000E7E4F" w:rsidP="00CD4575">
      <w:pPr>
        <w:spacing w:after="0" w:line="240" w:lineRule="auto"/>
      </w:pPr>
      <w:r>
        <w:separator/>
      </w:r>
    </w:p>
  </w:endnote>
  <w:endnote w:type="continuationSeparator" w:id="1">
    <w:p w:rsidR="000E7E4F" w:rsidRDefault="000E7E4F" w:rsidP="00CD4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4F" w:rsidRDefault="000E7E4F">
    <w:pPr>
      <w:pStyle w:val="Rodap"/>
      <w:framePr w:wrap="auto" w:vAnchor="text" w:hAnchor="margin" w:xAlign="right" w:y="1"/>
      <w:rPr>
        <w:rStyle w:val="Nmerodepgina"/>
      </w:rPr>
    </w:pPr>
  </w:p>
  <w:p w:rsidR="000E7E4F" w:rsidRDefault="000E7E4F">
    <w:pPr>
      <w:pStyle w:val="Rodap"/>
      <w:ind w:right="360"/>
    </w:pPr>
    <w:r>
      <w:t xml:space="preserve">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E4F" w:rsidRDefault="000E7E4F" w:rsidP="00CD4575">
      <w:pPr>
        <w:spacing w:after="0" w:line="240" w:lineRule="auto"/>
      </w:pPr>
      <w:r>
        <w:separator/>
      </w:r>
    </w:p>
  </w:footnote>
  <w:footnote w:type="continuationSeparator" w:id="1">
    <w:p w:rsidR="000E7E4F" w:rsidRDefault="000E7E4F" w:rsidP="00CD4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E4F" w:rsidRPr="00FB3081" w:rsidRDefault="000E7E4F" w:rsidP="00A63320">
    <w:pPr>
      <w:pStyle w:val="Cabealho"/>
      <w:jc w:val="center"/>
      <w:rPr>
        <w:b/>
        <w:color w:val="0000FF"/>
        <w:sz w:val="28"/>
      </w:rPr>
    </w:pPr>
    <w:r>
      <w:rPr>
        <w:b/>
        <w:noProof/>
        <w:color w:val="0000FF"/>
        <w:sz w:val="28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-41910</wp:posOffset>
          </wp:positionH>
          <wp:positionV relativeFrom="paragraph">
            <wp:posOffset>-173355</wp:posOffset>
          </wp:positionV>
          <wp:extent cx="714375" cy="1038225"/>
          <wp:effectExtent l="19050" t="0" r="9525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37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FB3081">
      <w:rPr>
        <w:b/>
        <w:color w:val="0000FF"/>
        <w:sz w:val="28"/>
      </w:rPr>
      <w:t>Prefeitura Municipal Boa Vista do Cadeado</w:t>
    </w:r>
  </w:p>
  <w:p w:rsidR="000E7E4F" w:rsidRPr="00FB3081" w:rsidRDefault="000E7E4F" w:rsidP="00A63320">
    <w:pPr>
      <w:pStyle w:val="Cabealho"/>
      <w:jc w:val="center"/>
      <w:rPr>
        <w:sz w:val="28"/>
      </w:rPr>
    </w:pPr>
    <w:r w:rsidRPr="00FB3081">
      <w:rPr>
        <w:b/>
        <w:color w:val="0000FF"/>
        <w:sz w:val="28"/>
      </w:rPr>
      <w:t>Departamento de Licitações e Compras</w:t>
    </w:r>
  </w:p>
  <w:p w:rsidR="000E7E4F" w:rsidRPr="00FB3081" w:rsidRDefault="000E7E4F" w:rsidP="00A63320">
    <w:pPr>
      <w:pStyle w:val="Cabealho"/>
      <w:tabs>
        <w:tab w:val="left" w:pos="540"/>
      </w:tabs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Criação: Lei nº 10.739, de 16/04/1996 – DOE nº 73, de 17/04/1996</w:t>
    </w:r>
  </w:p>
  <w:p w:rsidR="000E7E4F" w:rsidRPr="00FB3081" w:rsidRDefault="000E7E4F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Av. Cinco Irmãos, n° 1130 - CEP 98118-000 - Fone: 055 3643 1014</w:t>
    </w:r>
  </w:p>
  <w:p w:rsidR="000E7E4F" w:rsidRDefault="000E7E4F" w:rsidP="00A63320">
    <w:pPr>
      <w:pStyle w:val="Cabealho"/>
      <w:jc w:val="center"/>
      <w:rPr>
        <w:b/>
        <w:bCs/>
        <w:i/>
        <w:iCs/>
        <w:sz w:val="16"/>
      </w:rPr>
    </w:pPr>
    <w:r w:rsidRPr="00FB3081">
      <w:rPr>
        <w:b/>
        <w:bCs/>
        <w:i/>
        <w:iCs/>
        <w:sz w:val="16"/>
      </w:rPr>
      <w:t>CNPJ: 04.216.132/0001-06</w:t>
    </w:r>
  </w:p>
  <w:p w:rsidR="000E7E4F" w:rsidRDefault="000E7E4F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542"/>
    <w:multiLevelType w:val="hybridMultilevel"/>
    <w:tmpl w:val="761C7AE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224634"/>
    <w:multiLevelType w:val="multilevel"/>
    <w:tmpl w:val="F5E85FB0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>
    <w:nsid w:val="17776C81"/>
    <w:multiLevelType w:val="singleLevel"/>
    <w:tmpl w:val="9D28B774"/>
    <w:lvl w:ilvl="0">
      <w:start w:val="1"/>
      <w:numFmt w:val="lowerLetter"/>
      <w:lvlText w:val="%1)"/>
      <w:legacy w:legacy="1" w:legacySpace="120" w:legacyIndent="360"/>
      <w:lvlJc w:val="left"/>
      <w:pPr>
        <w:ind w:left="720" w:hanging="360"/>
      </w:pPr>
    </w:lvl>
  </w:abstractNum>
  <w:abstractNum w:abstractNumId="3">
    <w:nsid w:val="326D4938"/>
    <w:multiLevelType w:val="multilevel"/>
    <w:tmpl w:val="C86EDC6A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pStyle w:val="Nivel2"/>
      <w:isLgl/>
      <w:lvlText w:val="%1.%2.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65" w:hanging="1800"/>
      </w:pPr>
      <w:rPr>
        <w:rFonts w:hint="default"/>
      </w:rPr>
    </w:lvl>
  </w:abstractNum>
  <w:abstractNum w:abstractNumId="4">
    <w:nsid w:val="335C7C6F"/>
    <w:multiLevelType w:val="hybridMultilevel"/>
    <w:tmpl w:val="2A9293B6"/>
    <w:lvl w:ilvl="0" w:tplc="0416000F">
      <w:start w:val="1"/>
      <w:numFmt w:val="decimal"/>
      <w:lvlText w:val="%1."/>
      <w:lvlJc w:val="left"/>
      <w:pPr>
        <w:ind w:left="705" w:hanging="6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48897486"/>
    <w:multiLevelType w:val="multilevel"/>
    <w:tmpl w:val="05E692C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542967F8"/>
    <w:multiLevelType w:val="singleLevel"/>
    <w:tmpl w:val="D2E2C07C"/>
    <w:lvl w:ilvl="0">
      <w:start w:val="1"/>
      <w:numFmt w:val="decimal"/>
      <w:lvlText w:val="%1."/>
      <w:legacy w:legacy="1" w:legacySpace="120" w:legacyIndent="360"/>
      <w:lvlJc w:val="left"/>
      <w:pPr>
        <w:ind w:left="1276" w:hanging="360"/>
      </w:pPr>
    </w:lvl>
  </w:abstractNum>
  <w:abstractNum w:abstractNumId="7">
    <w:nsid w:val="5D2A5955"/>
    <w:multiLevelType w:val="hybridMultilevel"/>
    <w:tmpl w:val="1D860AAE"/>
    <w:lvl w:ilvl="0" w:tplc="7A14E322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5"/>
  </w:num>
  <w:num w:numId="3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4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5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6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5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8">
    <w:abstractNumId w:val="6"/>
  </w:num>
  <w:num w:numId="9">
    <w:abstractNumId w:val="1"/>
  </w:num>
  <w:num w:numId="10">
    <w:abstractNumId w:val="1"/>
    <w:lvlOverride w:ilvl="0">
      <w:lvl w:ilvl="0">
        <w:start w:val="1"/>
        <w:numFmt w:val="lowerLetter"/>
        <w:lvlText w:val="%1)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11">
    <w:abstractNumId w:val="7"/>
  </w:num>
  <w:num w:numId="12">
    <w:abstractNumId w:val="0"/>
  </w:num>
  <w:num w:numId="13">
    <w:abstractNumId w:val="4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0"/>
    <w:footnote w:id="1"/>
  </w:footnotePr>
  <w:endnotePr>
    <w:endnote w:id="0"/>
    <w:endnote w:id="1"/>
  </w:endnotePr>
  <w:compat/>
  <w:docVars>
    <w:docVar w:name="AnoLicitacao" w:val="2017"/>
    <w:docVar w:name="AnoProcesso" w:val="2017"/>
    <w:docVar w:name="Bairro" w:val="CENTRO"/>
    <w:docVar w:name="BairroContratado" w:val="BONINI II"/>
    <w:docVar w:name="CargoDiretorCompras" w:val="Diretor de Compras"/>
    <w:docVar w:name="CargoMembro1" w:val="ANALISTA DE RH"/>
    <w:docVar w:name="CargoMembro2" w:val="TECNICA CONTABIL"/>
    <w:docVar w:name="CargoMembro3" w:val=" "/>
    <w:docVar w:name="CargoMembro4" w:val=" "/>
    <w:docVar w:name="CargoMembro5" w:val=" "/>
    <w:docVar w:name="CargoMembro6" w:val=" "/>
    <w:docVar w:name="CargoMembro7" w:val=" "/>
    <w:docVar w:name="CargoMembro8" w:val=" "/>
    <w:docVar w:name="CargoSecretario" w:val="Secretário de Administração"/>
    <w:docVar w:name="CargoTitular" w:val="PREFEITO MUNICIPAL"/>
    <w:docVar w:name="CEP" w:val="98118-000"/>
    <w:docVar w:name="CEPContratado" w:val="98035210"/>
    <w:docVar w:name="Cidade" w:val="Boa Vista do Cadeado"/>
    <w:docVar w:name="CidadeContratado" w:val="Cruz Alta"/>
    <w:docVar w:name="CNPJ" w:val="04.216.132/0001-06"/>
    <w:docVar w:name="CNPJContratado" w:val="08117833000149"/>
    <w:docVar w:name="CPFContratado" w:val=" "/>
    <w:docVar w:name="CPFRespContratado" w:val=" "/>
    <w:docVar w:name="CPFTitular" w:val="812.881.070-72"/>
    <w:docVar w:name="DataAbertura" w:val="30/06/2017"/>
    <w:docVar w:name="DataAdjudicacao" w:val="01 de Janeiro de 1900"/>
    <w:docVar w:name="DataAssinatura" w:val="30/06/2017"/>
    <w:docVar w:name="DataDecreto" w:val="01/01/1900"/>
    <w:docVar w:name="DataEntrEnvelope" w:val="DataEntrEnvelope"/>
    <w:docVar w:name="DataExtensoAdjudicacao" w:val="30 de Junho de 2017"/>
    <w:docVar w:name="DataExtensoAssinatura" w:val="30 de Junho de 2017"/>
    <w:docVar w:name="DataExtensoHomolog" w:val="30 de Junho de 2017"/>
    <w:docVar w:name="DataExtensoProcesso" w:val="30 de Junho de 2017"/>
    <w:docVar w:name="DataExtensoPublicacao" w:val="30 de Junho de 2017"/>
    <w:docVar w:name="DataFinalRecEnvelope" w:val="30/06/2017"/>
    <w:docVar w:name="DataHomologacao" w:val="30/06/2017"/>
    <w:docVar w:name="DataInicioRecEnvelope" w:val="30/06/2017"/>
    <w:docVar w:name="DataPortaria" w:val="01/01/1900"/>
    <w:docVar w:name="DataProcesso" w:val="30/06/2017"/>
    <w:docVar w:name="DataPublicacao" w:val="30 de Junho de 2017"/>
    <w:docVar w:name="DataVencimento" w:val="30/06/2018"/>
    <w:docVar w:name="DecretoNomeacao" w:val=" "/>
    <w:docVar w:name="Dotacoes" w:val="2.076.3390.39 - 40 - 377/2017   -   Gestão da Saúde "/>
    <w:docVar w:name="Endereco" w:val="AV. CINCO IRMÃOS, 1130"/>
    <w:docVar w:name="EnderecoContratado" w:val="AV PLACIDO DE CASTRO,968 - "/>
    <w:docVar w:name="EnderecoEntrega" w:val="URBANO"/>
    <w:docVar w:name="EstadoContratado" w:val="RS"/>
    <w:docVar w:name="FAX" w:val="505-9995"/>
    <w:docVar w:name="FonteRecurso" w:val=" "/>
    <w:docVar w:name="FormaJulgamento" w:val="Menor preço por item"/>
    <w:docVar w:name="FormaPgContrato" w:val="À Vista"/>
    <w:docVar w:name="FormaPgto" w:val="A VISTA"/>
    <w:docVar w:name="FormaReajuste" w:val=" "/>
    <w:docVar w:name="HoraAbertura" w:val="16:00"/>
    <w:docVar w:name="HoraEntrEnvelope" w:val="HoraEntrEnvelope"/>
    <w:docVar w:name="HoraFinalRecEnvelope" w:val="16:00"/>
    <w:docVar w:name="HoraInicioRecEnvelope" w:val="16:00"/>
    <w:docVar w:name="IdentifContratado" w:val=" "/>
    <w:docVar w:name="ItensLicitacao" w:val="&#10;&#10;Item     Quantidade Unid Nome do Material&#10;   1        12,000 UN       SERVIÇOS PARA MANUTENÇÃO DE AUTOCLAVE                       "/>
    <w:docVar w:name="ItensLicitacaoPorLote" w:val=" "/>
    <w:docVar w:name="ItensVencedores" w:val="&#10; &#10; Fornecedor: 2919 - C.H. OLIVEIRA DO AMARAL &amp; CIA LTDA - ME&#10; &#10; Item     Quantidade Unid Nome do Material                                                     Preço Total&#10;    1        12,000 UN       SERVIÇOS PARA MANUTENÇÃO DE AUTOCLAVE                                     SERVIÇOS PARA MANUTENÇÃO DE AUTOCLAVE                              2.880,00"/>
    <w:docVar w:name="ListaDctosProc" w:val=" "/>
    <w:docVar w:name="LocalEntrega" w:val="MUNICIPIO DE BOA VISTA DO CADEADO"/>
    <w:docVar w:name="Modalidade" w:val="Dispensa de Licitação p/ Compras e Serviços"/>
    <w:docVar w:name="NomeCentroCusto" w:val="SAÚDE (CONTROLE ESTOQUE)"/>
    <w:docVar w:name="NomeContratado" w:val="C.H. OLIVEIRA DO AMARAL &amp; CIA LTDA - ME"/>
    <w:docVar w:name="NomeDiretorCompras" w:val="MAURO MARCELO DA SILVA"/>
    <w:docVar w:name="NomeEstado" w:val="ESTADO DO RIO GRANDE DO SUL"/>
    <w:docVar w:name="NomeMembro1" w:val="MIRIAM APARECIDA SPANEMBERG BARASUOL"/>
    <w:docVar w:name="NomeMembro2" w:val="ZULMARA LAGUNDE BRAUN"/>
    <w:docVar w:name="NomeMembro3" w:val=" "/>
    <w:docVar w:name="NomeMembro4" w:val=" "/>
    <w:docVar w:name="NomeMembro5" w:val=" "/>
    <w:docVar w:name="NomeMembro6" w:val=" "/>
    <w:docVar w:name="NomeMembro7" w:val=" "/>
    <w:docVar w:name="NomeMembro8" w:val=" "/>
    <w:docVar w:name="NomeOrgao" w:val="Sec Munic de Saúde, Desenv Social, Hab e Saneament"/>
    <w:docVar w:name="NomePresComissao" w:val="NEILA FATIMA DICKEL BORGES"/>
    <w:docVar w:name="NomeRespCompras" w:val="MAURO MARCELO DA SILVA"/>
    <w:docVar w:name="NomeRespContratado" w:val=" "/>
    <w:docVar w:name="NomeSecretario" w:val="DIONEIA FRONER"/>
    <w:docVar w:name="NomeTitular" w:val="FABIO MAYER BARASSUOL"/>
    <w:docVar w:name="NomeUnidade" w:val="Fundo Municipal de Saúde"/>
    <w:docVar w:name="NomeUsuario" w:val="PREFEITURA MUNICIPAL DE BOA VISTA DO CADEADO      "/>
    <w:docVar w:name="NrInscEstadual" w:val=" "/>
    <w:docVar w:name="NrInscMunicipal" w:val=" "/>
    <w:docVar w:name="NumContrato" w:val="68/2017"/>
    <w:docVar w:name="NumContratoSuperior" w:val=" "/>
    <w:docVar w:name="NumeroCentroCusto" w:val="84/2017"/>
    <w:docVar w:name="NumeroOrgao" w:val="04"/>
    <w:docVar w:name="NumeroUnidade" w:val="04.01"/>
    <w:docVar w:name="NumLicitacao" w:val="9/2017"/>
    <w:docVar w:name="NumProcesso" w:val="56/2017"/>
    <w:docVar w:name="ObjetoContrato" w:val="CONTRATAÇÃO DE EMPPRESA ESPECIALIZADA PARA REALIZAR TESTES ATRAVÉS DE INDICADORES BIOLÓGICOS, PARA VALIDAÇÃO DA ESTERILIZAÇÃO DE DUAS AUTOCLAVES, AS QUAIS ESTÃO INSTALADAS NA SECRETARIA MUNICIPAL DE SAÚDE DO MUNICIPIO. "/>
    <w:docVar w:name="ObjetoLicitacao" w:val="CONTRATAÇÃO DE EMPPRESA ESPECIALIZADA PARA REALIZAR TESTES ATRAVÉS DE INDICADORES BIOLÓGICOS, PARA VALIDAÇÃO DA ESTERILIZAÇÃO DE DUAS AUTOCLAVES, AS QUAIS ESTÃO INSTALADAS NA SECRETARIA MUNICIPAL DE SAÚDE DO MUNICIPIO. "/>
    <w:docVar w:name="ObsContrato" w:val=" "/>
    <w:docVar w:name="ObsProcesso" w:val=" "/>
    <w:docVar w:name="PortariaComissao" w:val="098"/>
    <w:docVar w:name="PrazoEntrega" w:val="IMEDIATO"/>
    <w:docVar w:name="SiglaEstado" w:val="RS"/>
    <w:docVar w:name="SiglaModalidade" w:val="DL"/>
    <w:docVar w:name="Telefone" w:val="36431014"/>
    <w:docVar w:name="TipoComissao" w:val=" PERMANENTE"/>
    <w:docVar w:name="TipoContrato" w:val="MÃO-DE-OBRA ESPECIALIZADA"/>
    <w:docVar w:name="ValidadeProposta" w:val="60 DIAS"/>
    <w:docVar w:name="ValorContrato" w:val="2.880,00"/>
    <w:docVar w:name="ValorContratoExtenso" w:val="(dois mil oitocentos e oitenta reais)"/>
    <w:docVar w:name="ValorTotalProcesso" w:val="2.880,00"/>
    <w:docVar w:name="ValorTotalProcessoExtenso" w:val="(dois mil oitocentos e oitenta reais)"/>
    <w:docVar w:name="Vigencia" w:val="12 MESES"/>
  </w:docVars>
  <w:rsids>
    <w:rsidRoot w:val="009B1DF3"/>
    <w:rsid w:val="00000928"/>
    <w:rsid w:val="00007807"/>
    <w:rsid w:val="00011155"/>
    <w:rsid w:val="0001336A"/>
    <w:rsid w:val="00022C47"/>
    <w:rsid w:val="00023097"/>
    <w:rsid w:val="000261C6"/>
    <w:rsid w:val="00036884"/>
    <w:rsid w:val="00037DE4"/>
    <w:rsid w:val="00040246"/>
    <w:rsid w:val="00045375"/>
    <w:rsid w:val="00046B2A"/>
    <w:rsid w:val="00046BB9"/>
    <w:rsid w:val="000561F0"/>
    <w:rsid w:val="00056BED"/>
    <w:rsid w:val="00056D44"/>
    <w:rsid w:val="00063459"/>
    <w:rsid w:val="000659A8"/>
    <w:rsid w:val="00075F0A"/>
    <w:rsid w:val="000813C8"/>
    <w:rsid w:val="00086DBB"/>
    <w:rsid w:val="00090F4F"/>
    <w:rsid w:val="00092698"/>
    <w:rsid w:val="00094986"/>
    <w:rsid w:val="00095261"/>
    <w:rsid w:val="000A0927"/>
    <w:rsid w:val="000A1592"/>
    <w:rsid w:val="000A17E4"/>
    <w:rsid w:val="000A3C6F"/>
    <w:rsid w:val="000A4AFA"/>
    <w:rsid w:val="000B34C3"/>
    <w:rsid w:val="000B4318"/>
    <w:rsid w:val="000E20CF"/>
    <w:rsid w:val="000E51F5"/>
    <w:rsid w:val="000E7E4F"/>
    <w:rsid w:val="000F0082"/>
    <w:rsid w:val="000F1882"/>
    <w:rsid w:val="001027F0"/>
    <w:rsid w:val="00104D8B"/>
    <w:rsid w:val="00110CD4"/>
    <w:rsid w:val="00112E04"/>
    <w:rsid w:val="00114E5A"/>
    <w:rsid w:val="00116382"/>
    <w:rsid w:val="00116A43"/>
    <w:rsid w:val="001262DA"/>
    <w:rsid w:val="00127B4E"/>
    <w:rsid w:val="0013750E"/>
    <w:rsid w:val="00140FE9"/>
    <w:rsid w:val="0014260B"/>
    <w:rsid w:val="00147EFA"/>
    <w:rsid w:val="001524DD"/>
    <w:rsid w:val="0015629E"/>
    <w:rsid w:val="00157E8D"/>
    <w:rsid w:val="00160EE2"/>
    <w:rsid w:val="001638D8"/>
    <w:rsid w:val="00176D8B"/>
    <w:rsid w:val="00183B16"/>
    <w:rsid w:val="00183C29"/>
    <w:rsid w:val="00183C90"/>
    <w:rsid w:val="00185EFB"/>
    <w:rsid w:val="00192FBA"/>
    <w:rsid w:val="0019424E"/>
    <w:rsid w:val="0019618D"/>
    <w:rsid w:val="001A1293"/>
    <w:rsid w:val="001A35B0"/>
    <w:rsid w:val="001C1165"/>
    <w:rsid w:val="001C1D9C"/>
    <w:rsid w:val="001C478D"/>
    <w:rsid w:val="001D6386"/>
    <w:rsid w:val="001D75DD"/>
    <w:rsid w:val="001E36C6"/>
    <w:rsid w:val="001E4780"/>
    <w:rsid w:val="001E4D50"/>
    <w:rsid w:val="001F0B17"/>
    <w:rsid w:val="001F144A"/>
    <w:rsid w:val="002007C6"/>
    <w:rsid w:val="0020199E"/>
    <w:rsid w:val="00201FEC"/>
    <w:rsid w:val="00212143"/>
    <w:rsid w:val="00214F25"/>
    <w:rsid w:val="0022433C"/>
    <w:rsid w:val="002266A5"/>
    <w:rsid w:val="002432EA"/>
    <w:rsid w:val="00243449"/>
    <w:rsid w:val="002478E7"/>
    <w:rsid w:val="00247F07"/>
    <w:rsid w:val="00251AAE"/>
    <w:rsid w:val="00252AA9"/>
    <w:rsid w:val="00260115"/>
    <w:rsid w:val="002613AF"/>
    <w:rsid w:val="00261A76"/>
    <w:rsid w:val="00264761"/>
    <w:rsid w:val="002657AE"/>
    <w:rsid w:val="00267501"/>
    <w:rsid w:val="00272896"/>
    <w:rsid w:val="00275120"/>
    <w:rsid w:val="002778A6"/>
    <w:rsid w:val="0028313A"/>
    <w:rsid w:val="002846B0"/>
    <w:rsid w:val="00293260"/>
    <w:rsid w:val="002B004C"/>
    <w:rsid w:val="002B2C80"/>
    <w:rsid w:val="002B455B"/>
    <w:rsid w:val="002C0E30"/>
    <w:rsid w:val="002C45DD"/>
    <w:rsid w:val="002D1FD1"/>
    <w:rsid w:val="002D4510"/>
    <w:rsid w:val="002D7F82"/>
    <w:rsid w:val="002F1405"/>
    <w:rsid w:val="002F359F"/>
    <w:rsid w:val="002F39EC"/>
    <w:rsid w:val="002F5C50"/>
    <w:rsid w:val="002F6191"/>
    <w:rsid w:val="00301F45"/>
    <w:rsid w:val="00302A39"/>
    <w:rsid w:val="00306468"/>
    <w:rsid w:val="00310A33"/>
    <w:rsid w:val="00310E52"/>
    <w:rsid w:val="00323783"/>
    <w:rsid w:val="0032484D"/>
    <w:rsid w:val="00325A43"/>
    <w:rsid w:val="003268FA"/>
    <w:rsid w:val="00326B57"/>
    <w:rsid w:val="00327C84"/>
    <w:rsid w:val="00331AFD"/>
    <w:rsid w:val="0033439C"/>
    <w:rsid w:val="00334DEC"/>
    <w:rsid w:val="003350A4"/>
    <w:rsid w:val="003365EC"/>
    <w:rsid w:val="003374A3"/>
    <w:rsid w:val="003458B8"/>
    <w:rsid w:val="0034681D"/>
    <w:rsid w:val="00351E58"/>
    <w:rsid w:val="00352C43"/>
    <w:rsid w:val="00364B79"/>
    <w:rsid w:val="00366146"/>
    <w:rsid w:val="00372778"/>
    <w:rsid w:val="00381F38"/>
    <w:rsid w:val="00381FB1"/>
    <w:rsid w:val="00385398"/>
    <w:rsid w:val="00393DCF"/>
    <w:rsid w:val="00394C6B"/>
    <w:rsid w:val="003A1AF1"/>
    <w:rsid w:val="003A2307"/>
    <w:rsid w:val="003A32CB"/>
    <w:rsid w:val="003B2459"/>
    <w:rsid w:val="003B27D8"/>
    <w:rsid w:val="003B46A5"/>
    <w:rsid w:val="003B491F"/>
    <w:rsid w:val="003B4E1F"/>
    <w:rsid w:val="003B64A1"/>
    <w:rsid w:val="003C3530"/>
    <w:rsid w:val="003D0063"/>
    <w:rsid w:val="003D04CC"/>
    <w:rsid w:val="003D5C74"/>
    <w:rsid w:val="003E341E"/>
    <w:rsid w:val="003E4778"/>
    <w:rsid w:val="003E7904"/>
    <w:rsid w:val="003F584E"/>
    <w:rsid w:val="003F725D"/>
    <w:rsid w:val="004036BA"/>
    <w:rsid w:val="004041AB"/>
    <w:rsid w:val="00404A49"/>
    <w:rsid w:val="004078CD"/>
    <w:rsid w:val="004136E9"/>
    <w:rsid w:val="0041413A"/>
    <w:rsid w:val="00420E6A"/>
    <w:rsid w:val="00421936"/>
    <w:rsid w:val="00421E43"/>
    <w:rsid w:val="004263AD"/>
    <w:rsid w:val="0044256C"/>
    <w:rsid w:val="004455C6"/>
    <w:rsid w:val="00451810"/>
    <w:rsid w:val="00463CFB"/>
    <w:rsid w:val="00465F66"/>
    <w:rsid w:val="00473D35"/>
    <w:rsid w:val="0047696F"/>
    <w:rsid w:val="004911D1"/>
    <w:rsid w:val="00497DE7"/>
    <w:rsid w:val="004A0B7C"/>
    <w:rsid w:val="004A5C9C"/>
    <w:rsid w:val="004A6AF3"/>
    <w:rsid w:val="004A79EF"/>
    <w:rsid w:val="004B0093"/>
    <w:rsid w:val="004B12CC"/>
    <w:rsid w:val="004B1509"/>
    <w:rsid w:val="004B4FD2"/>
    <w:rsid w:val="004B7104"/>
    <w:rsid w:val="004D0246"/>
    <w:rsid w:val="004D1BD7"/>
    <w:rsid w:val="004D2114"/>
    <w:rsid w:val="004E024E"/>
    <w:rsid w:val="004E7B15"/>
    <w:rsid w:val="00504E1D"/>
    <w:rsid w:val="005108B6"/>
    <w:rsid w:val="00511260"/>
    <w:rsid w:val="0051356F"/>
    <w:rsid w:val="00520328"/>
    <w:rsid w:val="00520669"/>
    <w:rsid w:val="0052461F"/>
    <w:rsid w:val="00527ACB"/>
    <w:rsid w:val="0053073D"/>
    <w:rsid w:val="00532A79"/>
    <w:rsid w:val="00537238"/>
    <w:rsid w:val="0053789E"/>
    <w:rsid w:val="00537DA4"/>
    <w:rsid w:val="0054129A"/>
    <w:rsid w:val="00542A79"/>
    <w:rsid w:val="00543432"/>
    <w:rsid w:val="0054479C"/>
    <w:rsid w:val="005453EB"/>
    <w:rsid w:val="00552874"/>
    <w:rsid w:val="00553123"/>
    <w:rsid w:val="005553AB"/>
    <w:rsid w:val="005560E3"/>
    <w:rsid w:val="00564174"/>
    <w:rsid w:val="00566FC2"/>
    <w:rsid w:val="00567FEF"/>
    <w:rsid w:val="00577259"/>
    <w:rsid w:val="005778B6"/>
    <w:rsid w:val="005871DC"/>
    <w:rsid w:val="005879F7"/>
    <w:rsid w:val="005904E6"/>
    <w:rsid w:val="00590B27"/>
    <w:rsid w:val="00597BA4"/>
    <w:rsid w:val="005A764E"/>
    <w:rsid w:val="005A7CB8"/>
    <w:rsid w:val="005B03A8"/>
    <w:rsid w:val="005B4F5F"/>
    <w:rsid w:val="005C0B2B"/>
    <w:rsid w:val="005C2751"/>
    <w:rsid w:val="005C29C5"/>
    <w:rsid w:val="005C335B"/>
    <w:rsid w:val="005C5F5E"/>
    <w:rsid w:val="005D1E67"/>
    <w:rsid w:val="005D1F77"/>
    <w:rsid w:val="005D434E"/>
    <w:rsid w:val="005E15AA"/>
    <w:rsid w:val="005F18BF"/>
    <w:rsid w:val="005F37A9"/>
    <w:rsid w:val="005F3F90"/>
    <w:rsid w:val="00600CC2"/>
    <w:rsid w:val="00601F51"/>
    <w:rsid w:val="00605497"/>
    <w:rsid w:val="00606EDC"/>
    <w:rsid w:val="00612D29"/>
    <w:rsid w:val="00615706"/>
    <w:rsid w:val="00632D3F"/>
    <w:rsid w:val="00641702"/>
    <w:rsid w:val="0064577C"/>
    <w:rsid w:val="0064782B"/>
    <w:rsid w:val="00651379"/>
    <w:rsid w:val="00653E0A"/>
    <w:rsid w:val="00661F63"/>
    <w:rsid w:val="0066665F"/>
    <w:rsid w:val="00681D4D"/>
    <w:rsid w:val="00684942"/>
    <w:rsid w:val="006949EC"/>
    <w:rsid w:val="006A1188"/>
    <w:rsid w:val="006A7E6E"/>
    <w:rsid w:val="006B309C"/>
    <w:rsid w:val="006B3B67"/>
    <w:rsid w:val="006C014E"/>
    <w:rsid w:val="006C16EE"/>
    <w:rsid w:val="006C3BDE"/>
    <w:rsid w:val="006C5470"/>
    <w:rsid w:val="006C686D"/>
    <w:rsid w:val="006D43FD"/>
    <w:rsid w:val="006D6060"/>
    <w:rsid w:val="006D65D9"/>
    <w:rsid w:val="006E29E3"/>
    <w:rsid w:val="006E50C3"/>
    <w:rsid w:val="006E728F"/>
    <w:rsid w:val="00702CC8"/>
    <w:rsid w:val="00721B1D"/>
    <w:rsid w:val="007231EE"/>
    <w:rsid w:val="00724265"/>
    <w:rsid w:val="00727218"/>
    <w:rsid w:val="0073395E"/>
    <w:rsid w:val="007353E9"/>
    <w:rsid w:val="00743ABC"/>
    <w:rsid w:val="00745CCF"/>
    <w:rsid w:val="00746389"/>
    <w:rsid w:val="007620DB"/>
    <w:rsid w:val="0076308C"/>
    <w:rsid w:val="0076580C"/>
    <w:rsid w:val="00774A38"/>
    <w:rsid w:val="00780D64"/>
    <w:rsid w:val="007836B5"/>
    <w:rsid w:val="007931E6"/>
    <w:rsid w:val="007954D5"/>
    <w:rsid w:val="0079566C"/>
    <w:rsid w:val="007959B2"/>
    <w:rsid w:val="007C003E"/>
    <w:rsid w:val="007C3F52"/>
    <w:rsid w:val="007D0AE9"/>
    <w:rsid w:val="007E2E5C"/>
    <w:rsid w:val="007F4A55"/>
    <w:rsid w:val="007F6808"/>
    <w:rsid w:val="00800CA6"/>
    <w:rsid w:val="00806B06"/>
    <w:rsid w:val="00810103"/>
    <w:rsid w:val="00813394"/>
    <w:rsid w:val="0081353D"/>
    <w:rsid w:val="00813830"/>
    <w:rsid w:val="00822759"/>
    <w:rsid w:val="008333FC"/>
    <w:rsid w:val="008412D8"/>
    <w:rsid w:val="00841379"/>
    <w:rsid w:val="00851547"/>
    <w:rsid w:val="00855052"/>
    <w:rsid w:val="00863A65"/>
    <w:rsid w:val="00866BE8"/>
    <w:rsid w:val="00866FBB"/>
    <w:rsid w:val="00867C00"/>
    <w:rsid w:val="008738E9"/>
    <w:rsid w:val="00875FBF"/>
    <w:rsid w:val="008767F0"/>
    <w:rsid w:val="008864E1"/>
    <w:rsid w:val="00890D6D"/>
    <w:rsid w:val="00895471"/>
    <w:rsid w:val="008967DA"/>
    <w:rsid w:val="008A06C4"/>
    <w:rsid w:val="008A4B81"/>
    <w:rsid w:val="008A5343"/>
    <w:rsid w:val="008B010A"/>
    <w:rsid w:val="008B1560"/>
    <w:rsid w:val="008B667C"/>
    <w:rsid w:val="008C45C8"/>
    <w:rsid w:val="008C5A35"/>
    <w:rsid w:val="008C5BB5"/>
    <w:rsid w:val="008C69EF"/>
    <w:rsid w:val="008D37A2"/>
    <w:rsid w:val="008D37BD"/>
    <w:rsid w:val="008D411D"/>
    <w:rsid w:val="008D7631"/>
    <w:rsid w:val="008D7960"/>
    <w:rsid w:val="008E498C"/>
    <w:rsid w:val="008F3222"/>
    <w:rsid w:val="008F371B"/>
    <w:rsid w:val="008F751F"/>
    <w:rsid w:val="00903876"/>
    <w:rsid w:val="0092156F"/>
    <w:rsid w:val="00925019"/>
    <w:rsid w:val="00926B4F"/>
    <w:rsid w:val="00926EA2"/>
    <w:rsid w:val="00927467"/>
    <w:rsid w:val="00933D23"/>
    <w:rsid w:val="00936F85"/>
    <w:rsid w:val="00942DA1"/>
    <w:rsid w:val="0094485B"/>
    <w:rsid w:val="00950EE2"/>
    <w:rsid w:val="00953780"/>
    <w:rsid w:val="009606F0"/>
    <w:rsid w:val="00960BB5"/>
    <w:rsid w:val="009639B5"/>
    <w:rsid w:val="00967169"/>
    <w:rsid w:val="00977523"/>
    <w:rsid w:val="009839EB"/>
    <w:rsid w:val="00986211"/>
    <w:rsid w:val="00987F7E"/>
    <w:rsid w:val="00993C31"/>
    <w:rsid w:val="009946E1"/>
    <w:rsid w:val="00996AD9"/>
    <w:rsid w:val="009B1139"/>
    <w:rsid w:val="009B1DF3"/>
    <w:rsid w:val="009B5583"/>
    <w:rsid w:val="009C0342"/>
    <w:rsid w:val="009C7B5A"/>
    <w:rsid w:val="009D19DE"/>
    <w:rsid w:val="009D2A79"/>
    <w:rsid w:val="009D4D50"/>
    <w:rsid w:val="009E013C"/>
    <w:rsid w:val="009E57C0"/>
    <w:rsid w:val="009F0FB9"/>
    <w:rsid w:val="009F46CA"/>
    <w:rsid w:val="00A01E0E"/>
    <w:rsid w:val="00A04466"/>
    <w:rsid w:val="00A07A30"/>
    <w:rsid w:val="00A07D1E"/>
    <w:rsid w:val="00A109AA"/>
    <w:rsid w:val="00A118C3"/>
    <w:rsid w:val="00A22741"/>
    <w:rsid w:val="00A266B2"/>
    <w:rsid w:val="00A30209"/>
    <w:rsid w:val="00A30BDB"/>
    <w:rsid w:val="00A32899"/>
    <w:rsid w:val="00A37351"/>
    <w:rsid w:val="00A40A06"/>
    <w:rsid w:val="00A43281"/>
    <w:rsid w:val="00A44305"/>
    <w:rsid w:val="00A51888"/>
    <w:rsid w:val="00A63320"/>
    <w:rsid w:val="00A648CA"/>
    <w:rsid w:val="00A64969"/>
    <w:rsid w:val="00A7103D"/>
    <w:rsid w:val="00A7242F"/>
    <w:rsid w:val="00A73C5F"/>
    <w:rsid w:val="00A73DD3"/>
    <w:rsid w:val="00A74B97"/>
    <w:rsid w:val="00A82611"/>
    <w:rsid w:val="00A91CF1"/>
    <w:rsid w:val="00A931D7"/>
    <w:rsid w:val="00A9410C"/>
    <w:rsid w:val="00A963DD"/>
    <w:rsid w:val="00AA5076"/>
    <w:rsid w:val="00AA6853"/>
    <w:rsid w:val="00AB23D6"/>
    <w:rsid w:val="00AB683E"/>
    <w:rsid w:val="00AC112A"/>
    <w:rsid w:val="00AC6B1B"/>
    <w:rsid w:val="00AD2241"/>
    <w:rsid w:val="00AD3EA3"/>
    <w:rsid w:val="00AE19F8"/>
    <w:rsid w:val="00AF2411"/>
    <w:rsid w:val="00AF55A9"/>
    <w:rsid w:val="00B00384"/>
    <w:rsid w:val="00B03112"/>
    <w:rsid w:val="00B040E2"/>
    <w:rsid w:val="00B055B1"/>
    <w:rsid w:val="00B140BF"/>
    <w:rsid w:val="00B14CEB"/>
    <w:rsid w:val="00B15E82"/>
    <w:rsid w:val="00B2320B"/>
    <w:rsid w:val="00B2397B"/>
    <w:rsid w:val="00B30D73"/>
    <w:rsid w:val="00B355AA"/>
    <w:rsid w:val="00B40F45"/>
    <w:rsid w:val="00B46E06"/>
    <w:rsid w:val="00B5424A"/>
    <w:rsid w:val="00B557B1"/>
    <w:rsid w:val="00B55EAF"/>
    <w:rsid w:val="00B565F0"/>
    <w:rsid w:val="00B62427"/>
    <w:rsid w:val="00B654E0"/>
    <w:rsid w:val="00B66EAD"/>
    <w:rsid w:val="00B67774"/>
    <w:rsid w:val="00B70AD4"/>
    <w:rsid w:val="00B73206"/>
    <w:rsid w:val="00B768D8"/>
    <w:rsid w:val="00B76C3E"/>
    <w:rsid w:val="00B8477B"/>
    <w:rsid w:val="00B85C8C"/>
    <w:rsid w:val="00B95AF1"/>
    <w:rsid w:val="00BA1798"/>
    <w:rsid w:val="00BA4A54"/>
    <w:rsid w:val="00BA654C"/>
    <w:rsid w:val="00BB1D7C"/>
    <w:rsid w:val="00BB36EB"/>
    <w:rsid w:val="00BC2213"/>
    <w:rsid w:val="00BD62B0"/>
    <w:rsid w:val="00BD76EB"/>
    <w:rsid w:val="00BF7A36"/>
    <w:rsid w:val="00C0306C"/>
    <w:rsid w:val="00C118B5"/>
    <w:rsid w:val="00C15CDE"/>
    <w:rsid w:val="00C20146"/>
    <w:rsid w:val="00C23E39"/>
    <w:rsid w:val="00C31978"/>
    <w:rsid w:val="00C32084"/>
    <w:rsid w:val="00C41577"/>
    <w:rsid w:val="00C45310"/>
    <w:rsid w:val="00C45D46"/>
    <w:rsid w:val="00C461A4"/>
    <w:rsid w:val="00C47F78"/>
    <w:rsid w:val="00C50B36"/>
    <w:rsid w:val="00C54AF2"/>
    <w:rsid w:val="00C552B6"/>
    <w:rsid w:val="00C6391A"/>
    <w:rsid w:val="00C72A7C"/>
    <w:rsid w:val="00C82401"/>
    <w:rsid w:val="00C868BA"/>
    <w:rsid w:val="00C94E25"/>
    <w:rsid w:val="00C95F94"/>
    <w:rsid w:val="00C96A35"/>
    <w:rsid w:val="00C97138"/>
    <w:rsid w:val="00CA0B18"/>
    <w:rsid w:val="00CA3464"/>
    <w:rsid w:val="00CA571A"/>
    <w:rsid w:val="00CB05BD"/>
    <w:rsid w:val="00CB1978"/>
    <w:rsid w:val="00CB7796"/>
    <w:rsid w:val="00CC53E2"/>
    <w:rsid w:val="00CC5633"/>
    <w:rsid w:val="00CD1B66"/>
    <w:rsid w:val="00CD4575"/>
    <w:rsid w:val="00CE31A4"/>
    <w:rsid w:val="00CF6308"/>
    <w:rsid w:val="00CF6A83"/>
    <w:rsid w:val="00D1523B"/>
    <w:rsid w:val="00D20C5B"/>
    <w:rsid w:val="00D2592C"/>
    <w:rsid w:val="00D4443A"/>
    <w:rsid w:val="00D46A2E"/>
    <w:rsid w:val="00D53CD3"/>
    <w:rsid w:val="00D5526B"/>
    <w:rsid w:val="00D630FD"/>
    <w:rsid w:val="00D66273"/>
    <w:rsid w:val="00D7074C"/>
    <w:rsid w:val="00D760FB"/>
    <w:rsid w:val="00D875BC"/>
    <w:rsid w:val="00DA056E"/>
    <w:rsid w:val="00DA1143"/>
    <w:rsid w:val="00DA426A"/>
    <w:rsid w:val="00DB2CF9"/>
    <w:rsid w:val="00DB59A4"/>
    <w:rsid w:val="00DC14A8"/>
    <w:rsid w:val="00DC1C1E"/>
    <w:rsid w:val="00DC6DA3"/>
    <w:rsid w:val="00DF0C82"/>
    <w:rsid w:val="00DF2C9A"/>
    <w:rsid w:val="00DF5E67"/>
    <w:rsid w:val="00DF6DA3"/>
    <w:rsid w:val="00E03398"/>
    <w:rsid w:val="00E06CC4"/>
    <w:rsid w:val="00E159B7"/>
    <w:rsid w:val="00E20A72"/>
    <w:rsid w:val="00E345BF"/>
    <w:rsid w:val="00E35B5C"/>
    <w:rsid w:val="00E35F62"/>
    <w:rsid w:val="00E37430"/>
    <w:rsid w:val="00E404CC"/>
    <w:rsid w:val="00E41171"/>
    <w:rsid w:val="00E536F0"/>
    <w:rsid w:val="00E55CA9"/>
    <w:rsid w:val="00E56941"/>
    <w:rsid w:val="00E56B43"/>
    <w:rsid w:val="00E56B65"/>
    <w:rsid w:val="00E63804"/>
    <w:rsid w:val="00E640D8"/>
    <w:rsid w:val="00E71139"/>
    <w:rsid w:val="00E71715"/>
    <w:rsid w:val="00E7206A"/>
    <w:rsid w:val="00E72164"/>
    <w:rsid w:val="00E72411"/>
    <w:rsid w:val="00E73BB0"/>
    <w:rsid w:val="00E73E94"/>
    <w:rsid w:val="00E73EA7"/>
    <w:rsid w:val="00E76C80"/>
    <w:rsid w:val="00E82C9D"/>
    <w:rsid w:val="00E8344F"/>
    <w:rsid w:val="00E84F2A"/>
    <w:rsid w:val="00E925D4"/>
    <w:rsid w:val="00E95362"/>
    <w:rsid w:val="00E96612"/>
    <w:rsid w:val="00EA0BB7"/>
    <w:rsid w:val="00EA2BEE"/>
    <w:rsid w:val="00EB65C9"/>
    <w:rsid w:val="00ED5ACB"/>
    <w:rsid w:val="00EE2D52"/>
    <w:rsid w:val="00EE6E9F"/>
    <w:rsid w:val="00F05298"/>
    <w:rsid w:val="00F11EC0"/>
    <w:rsid w:val="00F139E1"/>
    <w:rsid w:val="00F13FBA"/>
    <w:rsid w:val="00F25597"/>
    <w:rsid w:val="00F271E3"/>
    <w:rsid w:val="00F3044D"/>
    <w:rsid w:val="00F3544C"/>
    <w:rsid w:val="00F4020A"/>
    <w:rsid w:val="00F509F7"/>
    <w:rsid w:val="00F513DD"/>
    <w:rsid w:val="00F70AAD"/>
    <w:rsid w:val="00F8188B"/>
    <w:rsid w:val="00F83A0D"/>
    <w:rsid w:val="00F83DC2"/>
    <w:rsid w:val="00F84030"/>
    <w:rsid w:val="00F8537D"/>
    <w:rsid w:val="00FA0675"/>
    <w:rsid w:val="00FB1D5B"/>
    <w:rsid w:val="00FB77D7"/>
    <w:rsid w:val="00FC5486"/>
    <w:rsid w:val="00FD60DC"/>
    <w:rsid w:val="00FD79B9"/>
    <w:rsid w:val="00FE0DD4"/>
    <w:rsid w:val="00FE18A7"/>
    <w:rsid w:val="00FF368D"/>
    <w:rsid w:val="00FF5010"/>
    <w:rsid w:val="00FF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B7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CD457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CD4575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D4575"/>
    <w:rPr>
      <w:rFonts w:ascii="Times New Roman" w:eastAsia="Times New Roman" w:hAnsi="Times New Roman"/>
      <w:sz w:val="28"/>
    </w:rPr>
  </w:style>
  <w:style w:type="character" w:customStyle="1" w:styleId="Ttulo2Char">
    <w:name w:val="Título 2 Char"/>
    <w:basedOn w:val="Fontepargpadro"/>
    <w:link w:val="Ttulo2"/>
    <w:rsid w:val="00CD4575"/>
    <w:rPr>
      <w:rFonts w:ascii="Times New Roman" w:eastAsia="Times New Roman" w:hAnsi="Times New Roman"/>
      <w:sz w:val="28"/>
    </w:rPr>
  </w:style>
  <w:style w:type="paragraph" w:styleId="Corpodetexto">
    <w:name w:val="Body Text"/>
    <w:basedOn w:val="Normal"/>
    <w:link w:val="CorpodetextoChar"/>
    <w:semiHidden/>
    <w:rsid w:val="00CD4575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CD4575"/>
    <w:rPr>
      <w:rFonts w:ascii="Times New Roman" w:eastAsia="Times New Roman" w:hAnsi="Times New Roman"/>
      <w:sz w:val="28"/>
    </w:rPr>
  </w:style>
  <w:style w:type="paragraph" w:customStyle="1" w:styleId="Corpodetexto21">
    <w:name w:val="Corpo de texto 21"/>
    <w:basedOn w:val="Normal"/>
    <w:rsid w:val="00CD4575"/>
    <w:pPr>
      <w:spacing w:after="0" w:line="240" w:lineRule="auto"/>
      <w:ind w:left="708" w:firstLine="708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CD4575"/>
    <w:rPr>
      <w:rFonts w:ascii="Times New Roman" w:eastAsia="Times New Roman" w:hAnsi="Times New Roman"/>
    </w:rPr>
  </w:style>
  <w:style w:type="paragraph" w:styleId="Rodap">
    <w:name w:val="footer"/>
    <w:basedOn w:val="Normal"/>
    <w:link w:val="RodapChar"/>
    <w:semiHidden/>
    <w:rsid w:val="00CD4575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semiHidden/>
    <w:rsid w:val="00CD4575"/>
    <w:rPr>
      <w:rFonts w:ascii="Times New Roman" w:eastAsia="Times New Roman" w:hAnsi="Times New Roman"/>
    </w:rPr>
  </w:style>
  <w:style w:type="character" w:styleId="Nmerodepgina">
    <w:name w:val="page number"/>
    <w:basedOn w:val="Fontepargpadro"/>
    <w:semiHidden/>
    <w:rsid w:val="00CD4575"/>
  </w:style>
  <w:style w:type="paragraph" w:customStyle="1" w:styleId="Default">
    <w:name w:val="Default"/>
    <w:rsid w:val="00F11EC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SemEspaamento">
    <w:name w:val="No Spacing"/>
    <w:uiPriority w:val="1"/>
    <w:qFormat/>
    <w:rsid w:val="00527ACB"/>
    <w:rPr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DC14A8"/>
    <w:rPr>
      <w:i/>
      <w:iCs/>
    </w:rPr>
  </w:style>
  <w:style w:type="paragraph" w:customStyle="1" w:styleId="TableParagraph">
    <w:name w:val="Table Paragraph"/>
    <w:basedOn w:val="Normal"/>
    <w:uiPriority w:val="1"/>
    <w:qFormat/>
    <w:rsid w:val="00926B4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val="pt-PT"/>
    </w:rPr>
  </w:style>
  <w:style w:type="paragraph" w:customStyle="1" w:styleId="Nivel2">
    <w:name w:val="Nivel 2"/>
    <w:basedOn w:val="Normal"/>
    <w:link w:val="Nivel2Char"/>
    <w:autoRedefine/>
    <w:qFormat/>
    <w:rsid w:val="003B64A1"/>
    <w:pPr>
      <w:numPr>
        <w:ilvl w:val="1"/>
        <w:numId w:val="14"/>
      </w:numPr>
      <w:spacing w:before="120" w:after="120"/>
      <w:ind w:left="0" w:firstLine="0"/>
      <w:jc w:val="both"/>
    </w:pPr>
    <w:rPr>
      <w:rFonts w:asciiTheme="minorHAnsi" w:eastAsia="Arial" w:hAnsiTheme="minorHAnsi"/>
      <w:color w:val="000000"/>
      <w:sz w:val="24"/>
      <w:szCs w:val="24"/>
      <w:lang w:eastAsia="pt-BR"/>
    </w:rPr>
  </w:style>
  <w:style w:type="character" w:customStyle="1" w:styleId="Nivel2Char">
    <w:name w:val="Nivel 2 Char"/>
    <w:basedOn w:val="Fontepargpadro"/>
    <w:link w:val="Nivel2"/>
    <w:locked/>
    <w:rsid w:val="003B64A1"/>
    <w:rPr>
      <w:rFonts w:asciiTheme="minorHAnsi" w:eastAsia="Arial" w:hAnsiTheme="minorHAnsi"/>
      <w:color w:val="000000"/>
      <w:sz w:val="24"/>
      <w:szCs w:val="24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0E7E4F"/>
    <w:pPr>
      <w:keepLines/>
      <w:tabs>
        <w:tab w:val="left" w:pos="426"/>
        <w:tab w:val="left" w:pos="567"/>
      </w:tabs>
      <w:spacing w:before="240" w:after="120" w:line="276" w:lineRule="auto"/>
      <w:ind w:left="2204" w:hanging="360"/>
      <w:jc w:val="both"/>
    </w:pPr>
    <w:rPr>
      <w:rFonts w:asciiTheme="minorHAnsi" w:eastAsiaTheme="majorEastAsia" w:hAnsiTheme="minorHAnsi"/>
      <w:b/>
      <w:bCs/>
      <w:spacing w:val="-2"/>
      <w:sz w:val="24"/>
      <w:szCs w:val="24"/>
    </w:rPr>
  </w:style>
  <w:style w:type="character" w:customStyle="1" w:styleId="Nivel01Char">
    <w:name w:val="Nivel 01 Char"/>
    <w:basedOn w:val="Fontepargpadro"/>
    <w:link w:val="Nivel01"/>
    <w:rsid w:val="000E7E4F"/>
    <w:rPr>
      <w:rFonts w:asciiTheme="minorHAnsi" w:eastAsiaTheme="majorEastAsia" w:hAnsiTheme="minorHAnsi"/>
      <w:b/>
      <w:bCs/>
      <w:spacing w:val="-2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0E7E4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7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510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pbvc</dc:creator>
  <cp:lastModifiedBy>AGRICULTURA</cp:lastModifiedBy>
  <cp:revision>46</cp:revision>
  <cp:lastPrinted>2022-04-25T13:00:00Z</cp:lastPrinted>
  <dcterms:created xsi:type="dcterms:W3CDTF">2022-03-21T16:54:00Z</dcterms:created>
  <dcterms:modified xsi:type="dcterms:W3CDTF">2025-12-12T14:31:00Z</dcterms:modified>
</cp:coreProperties>
</file>